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55E8F" w:rsidR="005702CF" w:rsidP="005702CF" w:rsidRDefault="003E178F" w14:paraId="59EFB639" w14:textId="5496DC9B">
      <w:pPr>
        <w:tabs>
          <w:tab w:val="left" w:pos="8315"/>
        </w:tabs>
        <w:rPr>
          <w:rFonts w:ascii="Arial" w:hAnsi="Arial" w:cs="Arial"/>
          <w:bCs/>
          <w:color w:val="FF0000"/>
          <w:sz w:val="22"/>
          <w:szCs w:val="22"/>
          <w:lang w:val="en-US"/>
        </w:rPr>
      </w:pPr>
      <w:sdt>
        <w:sdtPr>
          <w:rPr>
            <w:rFonts w:ascii="Arial" w:hAnsi="Arial" w:cs="Arial"/>
            <w:bCs/>
            <w:sz w:val="22"/>
            <w:szCs w:val="22"/>
          </w:rPr>
          <w:id w:val="714162994"/>
          <w:placeholder>
            <w:docPart w:val="B9E9CC12EC3A4986AB0029856577C497"/>
          </w:placeholder>
          <w:showingPlcHdr/>
          <w:date>
            <w:dateFormat w:val="d MMMM yyyy"/>
            <w:lid w:val="en-NZ"/>
            <w:storeMappedDataAs w:val="dateTime"/>
            <w:calendar w:val="gregorian"/>
          </w:date>
        </w:sdtPr>
        <w:sdtEndPr/>
        <w:sdtContent>
          <w:r w:rsidRPr="0024002E" w:rsidR="00B8074D">
            <w:rPr>
              <w:rStyle w:val="PlaceholderText"/>
            </w:rPr>
            <w:t>Click or tap to enter a date.</w:t>
          </w:r>
        </w:sdtContent>
      </w:sdt>
      <w:r w:rsidRPr="00F55E8F" w:rsidR="005702CF">
        <w:rPr>
          <w:rFonts w:ascii="Arial" w:hAnsi="Arial" w:cs="Arial"/>
          <w:bCs/>
          <w:color w:val="FF0000"/>
          <w:sz w:val="22"/>
          <w:szCs w:val="22"/>
          <w:lang w:val="en-US"/>
        </w:rPr>
        <w:tab/>
      </w:r>
    </w:p>
    <w:p w:rsidRPr="00F55E8F" w:rsidR="005702CF" w:rsidP="005702CF" w:rsidRDefault="005702CF" w14:paraId="5C2E8B29" w14:textId="77777777">
      <w:pPr>
        <w:rPr>
          <w:rFonts w:ascii="Arial" w:hAnsi="Arial" w:cs="Arial"/>
          <w:b/>
          <w:bCs/>
          <w:sz w:val="22"/>
          <w:szCs w:val="22"/>
          <w:lang w:val="en-US"/>
        </w:rPr>
      </w:pPr>
    </w:p>
    <w:p w:rsidRPr="00F55E8F" w:rsidR="005702CF" w:rsidP="005702CF" w:rsidRDefault="005702CF" w14:paraId="38CFFA39" w14:textId="77777777">
      <w:pPr>
        <w:rPr>
          <w:rFonts w:ascii="Arial" w:hAnsi="Arial" w:cs="Arial"/>
          <w:bCs/>
          <w:color w:val="FF0000"/>
          <w:sz w:val="22"/>
          <w:szCs w:val="22"/>
          <w:lang w:val="en-US"/>
        </w:rPr>
      </w:pPr>
      <w:r w:rsidRPr="00F55E8F">
        <w:rPr>
          <w:rFonts w:ascii="Arial" w:hAnsi="Arial" w:cs="Arial"/>
          <w:bCs/>
          <w:color w:val="FF0000"/>
          <w:sz w:val="22"/>
          <w:szCs w:val="22"/>
          <w:lang w:val="en-US"/>
        </w:rPr>
        <w:t>[Employee]</w:t>
      </w:r>
    </w:p>
    <w:p w:rsidRPr="00F55E8F" w:rsidR="005702CF" w:rsidP="005702CF" w:rsidRDefault="005702CF" w14:paraId="1DBF2FA8" w14:textId="77777777">
      <w:pPr>
        <w:rPr>
          <w:rFonts w:ascii="Arial" w:hAnsi="Arial" w:cs="Arial"/>
          <w:bCs/>
          <w:color w:val="FF0000"/>
          <w:sz w:val="22"/>
          <w:szCs w:val="22"/>
          <w:lang w:val="en-US"/>
        </w:rPr>
      </w:pPr>
      <w:r w:rsidRPr="00F55E8F">
        <w:rPr>
          <w:rFonts w:ascii="Arial" w:hAnsi="Arial" w:cs="Arial"/>
          <w:bCs/>
          <w:color w:val="FF0000"/>
          <w:sz w:val="22"/>
          <w:szCs w:val="22"/>
          <w:lang w:val="en-US"/>
        </w:rPr>
        <w:t>[Address 1]</w:t>
      </w:r>
    </w:p>
    <w:p w:rsidRPr="005F61B5" w:rsidR="00801D1A" w:rsidP="005702CF" w:rsidRDefault="00801D1A" w14:paraId="7E98F9D6" w14:textId="77777777">
      <w:pPr>
        <w:rPr>
          <w:rFonts w:ascii="Arial" w:hAnsi="Arial" w:cs="Arial"/>
          <w:sz w:val="22"/>
          <w:szCs w:val="22"/>
          <w:lang w:val="en-US"/>
        </w:rPr>
      </w:pPr>
    </w:p>
    <w:p w:rsidRPr="005F61B5" w:rsidR="005702CF" w:rsidP="005702CF" w:rsidRDefault="00801D1B" w14:paraId="0B9322F4" w14:textId="0EDF379A">
      <w:pPr>
        <w:rPr>
          <w:rFonts w:ascii="Arial" w:hAnsi="Arial" w:cs="Arial"/>
          <w:sz w:val="22"/>
          <w:szCs w:val="22"/>
          <w:lang w:val="en-US"/>
        </w:rPr>
      </w:pPr>
      <w:proofErr w:type="spellStart"/>
      <w:r>
        <w:rPr>
          <w:rFonts w:ascii="Arial" w:hAnsi="Arial" w:cs="Arial"/>
          <w:sz w:val="22"/>
          <w:szCs w:val="22"/>
        </w:rPr>
        <w:t>Tēnā</w:t>
      </w:r>
      <w:proofErr w:type="spellEnd"/>
      <w:r>
        <w:rPr>
          <w:rFonts w:ascii="Arial" w:hAnsi="Arial" w:cs="Arial"/>
          <w:sz w:val="22"/>
          <w:szCs w:val="22"/>
        </w:rPr>
        <w:t xml:space="preserve"> </w:t>
      </w:r>
      <w:proofErr w:type="spellStart"/>
      <w:r>
        <w:rPr>
          <w:rFonts w:ascii="Arial" w:hAnsi="Arial" w:cs="Arial"/>
          <w:sz w:val="22"/>
          <w:szCs w:val="22"/>
        </w:rPr>
        <w:t>koe</w:t>
      </w:r>
      <w:proofErr w:type="spellEnd"/>
      <w:r w:rsidRPr="005F61B5" w:rsidR="005702CF">
        <w:rPr>
          <w:rFonts w:ascii="Arial" w:hAnsi="Arial" w:cs="Arial"/>
          <w:sz w:val="22"/>
          <w:szCs w:val="22"/>
          <w:lang w:val="en-US"/>
        </w:rPr>
        <w:t xml:space="preserve"> </w:t>
      </w:r>
      <w:r w:rsidRPr="00F55E8F" w:rsidR="005702CF">
        <w:rPr>
          <w:rFonts w:ascii="Arial" w:hAnsi="Arial" w:cs="Arial"/>
          <w:color w:val="FF0000"/>
          <w:sz w:val="22"/>
          <w:szCs w:val="22"/>
          <w:lang w:val="en-US"/>
        </w:rPr>
        <w:t>[</w:t>
      </w:r>
      <w:r w:rsidRPr="00F55E8F" w:rsidR="005702CF">
        <w:rPr>
          <w:rFonts w:ascii="Arial" w:hAnsi="Arial" w:cs="Arial"/>
          <w:bCs/>
          <w:color w:val="FF0000"/>
          <w:sz w:val="22"/>
          <w:szCs w:val="22"/>
          <w:lang w:val="en-US"/>
        </w:rPr>
        <w:t>Name</w:t>
      </w:r>
      <w:r w:rsidRPr="00F55E8F" w:rsidR="005702CF">
        <w:rPr>
          <w:rFonts w:ascii="Arial" w:hAnsi="Arial" w:cs="Arial"/>
          <w:color w:val="FF0000"/>
          <w:sz w:val="22"/>
          <w:szCs w:val="22"/>
          <w:lang w:val="en-US"/>
        </w:rPr>
        <w:t>]</w:t>
      </w:r>
      <w:r w:rsidRPr="00F55E8F" w:rsidR="005702CF">
        <w:rPr>
          <w:rFonts w:ascii="Arial" w:hAnsi="Arial" w:cs="Arial"/>
          <w:sz w:val="22"/>
          <w:szCs w:val="22"/>
          <w:lang w:val="en-US"/>
        </w:rPr>
        <w:t>,</w:t>
      </w:r>
    </w:p>
    <w:p w:rsidR="00107BFA" w:rsidP="005702CF" w:rsidRDefault="00107BFA" w14:paraId="63F8F0AD" w14:textId="77777777">
      <w:pPr>
        <w:jc w:val="both"/>
        <w:rPr>
          <w:rFonts w:ascii="Arial" w:hAnsi="Arial" w:cs="Arial"/>
          <w:b/>
          <w:sz w:val="22"/>
          <w:szCs w:val="22"/>
        </w:rPr>
      </w:pPr>
    </w:p>
    <w:p w:rsidR="00742310" w:rsidP="60AB9B70" w:rsidRDefault="002F4935" w14:paraId="60360A64" w14:textId="69EB7D1F">
      <w:pPr>
        <w:tabs>
          <w:tab w:val="left" w:pos="6120"/>
        </w:tabs>
        <w:spacing w:after="240" w:afterAutospacing="off"/>
        <w:jc w:val="both"/>
        <w:rPr>
          <w:rFonts w:ascii="Arial" w:hAnsi="Arial" w:cs="Arial"/>
          <w:b w:val="1"/>
          <w:bCs w:val="1"/>
          <w:sz w:val="22"/>
          <w:szCs w:val="22"/>
        </w:rPr>
      </w:pPr>
      <w:r w:rsidRPr="60AB9B70" w:rsidR="002F4935">
        <w:rPr>
          <w:rFonts w:ascii="Arial" w:hAnsi="Arial" w:cs="Arial"/>
          <w:b w:val="1"/>
          <w:bCs w:val="1"/>
          <w:sz w:val="22"/>
          <w:szCs w:val="22"/>
        </w:rPr>
        <w:t xml:space="preserve">Re:  </w:t>
      </w:r>
      <w:r w:rsidRPr="60AB9B70" w:rsidR="000B1D7D">
        <w:rPr>
          <w:rFonts w:ascii="Arial" w:hAnsi="Arial" w:cs="Arial"/>
          <w:b w:val="1"/>
          <w:bCs w:val="1"/>
          <w:sz w:val="22"/>
          <w:szCs w:val="22"/>
        </w:rPr>
        <w:t>Approval of p</w:t>
      </w:r>
      <w:r w:rsidRPr="60AB9B70" w:rsidR="002F4935">
        <w:rPr>
          <w:rFonts w:ascii="Arial" w:hAnsi="Arial" w:cs="Arial"/>
          <w:b w:val="1"/>
          <w:bCs w:val="1"/>
          <w:sz w:val="22"/>
          <w:szCs w:val="22"/>
        </w:rPr>
        <w:t xml:space="preserve">arental leave </w:t>
      </w:r>
      <w:r>
        <w:tab/>
      </w:r>
    </w:p>
    <w:p w:rsidR="006865C8" w:rsidP="60AB9B70" w:rsidRDefault="00C94346" w14:paraId="522C2365" w14:textId="77777777">
      <w:pPr>
        <w:spacing w:after="240" w:line="240" w:lineRule="auto"/>
        <w:jc w:val="both"/>
        <w:rPr>
          <w:rFonts w:ascii="Arial" w:hAnsi="Arial" w:cs="Arial"/>
          <w:sz w:val="22"/>
          <w:szCs w:val="22"/>
        </w:rPr>
      </w:pPr>
      <w:r w:rsidR="00C94346">
        <w:rPr>
          <w:rFonts w:ascii="Arial" w:hAnsi="Arial" w:cs="Arial"/>
          <w:sz w:val="22"/>
          <w:szCs w:val="22"/>
        </w:rPr>
        <w:t>Thank you for in</w:t>
      </w:r>
      <w:r w:rsidR="006865C8">
        <w:rPr>
          <w:rFonts w:ascii="Arial" w:hAnsi="Arial" w:cs="Arial"/>
          <w:sz w:val="22"/>
          <w:szCs w:val="22"/>
        </w:rPr>
        <w:t xml:space="preserve">forming us that you wish to take parental leave from </w:t>
      </w:r>
      <w:sdt>
        <w:sdtPr>
          <w:rPr>
            <w:rFonts w:ascii="Arial" w:hAnsi="Arial" w:cs="Arial"/>
            <w:sz w:val="22"/>
            <w:szCs w:val="22"/>
          </w:rPr>
          <w:id w:val="-1347249203"/>
          <w:placeholder>
            <w:docPart w:val="DF7FE57FB4764A9F92CE19D1521FB2C8"/>
          </w:placeholder>
          <w:showingPlcHdr/>
          <w:date>
            <w:dateFormat w:val="d MMMM yyyy"/>
            <w:lid w:val="en-NZ"/>
            <w:storeMappedDataAs w:val="dateTime"/>
            <w:calendar w:val="gregorian"/>
          </w:date>
        </w:sdtPr>
        <w:sdtContent>
          <w:r w:rsidRPr="0024002E" w:rsidR="006865C8">
            <w:rPr>
              <w:rStyle w:val="PlaceholderText"/>
            </w:rPr>
            <w:t>Click or tap to enter a date.</w:t>
          </w:r>
        </w:sdtContent>
        <w:sdtEndPr>
          <w:rPr>
            <w:rFonts w:ascii="Arial" w:hAnsi="Arial" w:cs="Arial"/>
            <w:sz w:val="22"/>
            <w:szCs w:val="22"/>
          </w:rPr>
        </w:sdtEndPr>
      </w:sdt>
      <w:r w:rsidRPr="450DB7B7" w:rsidR="006865C8">
        <w:rPr>
          <w:rFonts w:ascii="Arial" w:hAnsi="Arial" w:cs="Arial"/>
          <w:sz w:val="22"/>
          <w:szCs w:val="22"/>
        </w:rPr>
        <w:t xml:space="preserve"> </w:t>
      </w:r>
    </w:p>
    <w:p w:rsidR="00987119" w:rsidP="60AB9B70" w:rsidRDefault="009F0AD1" w14:paraId="171FB967" w14:textId="0256CC7C">
      <w:pPr>
        <w:spacing w:after="240" w:line="240" w:lineRule="auto"/>
        <w:jc w:val="both"/>
        <w:rPr>
          <w:rFonts w:ascii="Arial" w:hAnsi="Arial" w:cs="Arial"/>
          <w:sz w:val="22"/>
          <w:szCs w:val="22"/>
        </w:rPr>
      </w:pPr>
      <w:r w:rsidRPr="60AB9B70" w:rsidR="009F0AD1">
        <w:rPr>
          <w:rFonts w:ascii="Arial" w:hAnsi="Arial" w:cs="Arial"/>
          <w:sz w:val="22"/>
          <w:szCs w:val="22"/>
        </w:rPr>
        <w:t xml:space="preserve">Your notice stating you wish to take parental leave is acknowledged. </w:t>
      </w:r>
    </w:p>
    <w:p w:rsidR="00987119" w:rsidP="60AB9B70" w:rsidRDefault="00987119" w14:paraId="3D8BD907" w14:textId="24610434">
      <w:pPr>
        <w:pStyle w:val="BodyTextIndent2"/>
        <w:tabs>
          <w:tab w:val="clear" w:pos="567"/>
        </w:tabs>
        <w:spacing w:after="240" w:line="240" w:lineRule="auto"/>
        <w:ind w:left="0" w:firstLine="0"/>
        <w:jc w:val="both"/>
        <w:rPr>
          <w:rFonts w:ascii="Arial" w:hAnsi="Arial" w:cs="Arial"/>
          <w:sz w:val="22"/>
          <w:szCs w:val="22"/>
        </w:rPr>
      </w:pPr>
      <w:r w:rsidRPr="60AB9B70" w:rsidR="00987119">
        <w:rPr>
          <w:rFonts w:ascii="Arial" w:hAnsi="Arial" w:cs="Arial"/>
          <w:sz w:val="22"/>
          <w:szCs w:val="22"/>
        </w:rPr>
        <w:t xml:space="preserve">As required by </w:t>
      </w:r>
      <w:hyperlink r:id="R62e37f6e2b604642">
        <w:r w:rsidRPr="60AB9B70" w:rsidR="00987119">
          <w:rPr>
            <w:rStyle w:val="Hyperlink"/>
            <w:rFonts w:ascii="Arial" w:hAnsi="Arial" w:cs="Arial"/>
            <w:sz w:val="22"/>
            <w:szCs w:val="22"/>
          </w:rPr>
          <w:t>section 36 of the Parental Leave and Employment Protection Act 1987</w:t>
        </w:r>
      </w:hyperlink>
      <w:r w:rsidRPr="60AB9B70" w:rsidR="00987119">
        <w:rPr>
          <w:rFonts w:ascii="Arial" w:hAnsi="Arial" w:cs="Arial"/>
          <w:i w:val="1"/>
          <w:iCs w:val="1"/>
          <w:sz w:val="22"/>
          <w:szCs w:val="22"/>
        </w:rPr>
        <w:t xml:space="preserve">, </w:t>
      </w:r>
      <w:r w:rsidRPr="60AB9B70" w:rsidR="00987119">
        <w:rPr>
          <w:rFonts w:ascii="Arial" w:hAnsi="Arial" w:cs="Arial"/>
          <w:sz w:val="22"/>
          <w:szCs w:val="22"/>
        </w:rPr>
        <w:t>I can confirm the following details</w:t>
      </w:r>
      <w:r w:rsidRPr="60AB9B70" w:rsidR="00987119">
        <w:rPr>
          <w:rFonts w:ascii="Arial" w:hAnsi="Arial" w:cs="Arial"/>
          <w:sz w:val="22"/>
          <w:szCs w:val="22"/>
        </w:rPr>
        <w:t xml:space="preserve">: </w:t>
      </w:r>
    </w:p>
    <w:p w:rsidR="00987119" w:rsidP="60AB9B70" w:rsidRDefault="009F0AD1" w14:paraId="082B5D3F" w14:textId="0B824811">
      <w:pPr>
        <w:pStyle w:val="ListParagraph"/>
        <w:numPr>
          <w:ilvl w:val="0"/>
          <w:numId w:val="2"/>
        </w:numPr>
        <w:spacing w:after="240" w:line="240" w:lineRule="auto"/>
        <w:jc w:val="both"/>
        <w:rPr>
          <w:rFonts w:ascii="Arial" w:hAnsi="Arial" w:cs="Arial"/>
          <w:sz w:val="22"/>
          <w:szCs w:val="22"/>
        </w:rPr>
      </w:pPr>
      <w:r w:rsidRPr="450DB7B7" w:rsidR="009F0AD1">
        <w:rPr>
          <w:rFonts w:ascii="Arial" w:hAnsi="Arial" w:cs="Arial"/>
          <w:sz w:val="22"/>
          <w:szCs w:val="22"/>
        </w:rPr>
        <w:t>You are entitled to take parental leave commencing on</w:t>
      </w:r>
      <w:r w:rsidRPr="450DB7B7" w:rsidR="00987119">
        <w:rPr>
          <w:rFonts w:ascii="Arial" w:hAnsi="Arial" w:cs="Arial"/>
          <w:sz w:val="22"/>
          <w:szCs w:val="22"/>
        </w:rPr>
        <w:t xml:space="preserve"> </w:t>
      </w:r>
      <w:sdt>
        <w:sdtPr>
          <w:rPr>
            <w:rFonts w:ascii="Arial" w:hAnsi="Arial" w:cs="Arial"/>
            <w:sz w:val="22"/>
            <w:szCs w:val="22"/>
          </w:rPr>
          <w:id w:val="980415318"/>
          <w:placeholder>
            <w:docPart w:val="A2704B664BD74D8A8967C44B6117D387"/>
          </w:placeholder>
          <w:showingPlcHdr/>
          <w:date>
            <w:dateFormat w:val="d MMMM yyyy"/>
            <w:lid w:val="en-NZ"/>
            <w:storeMappedDataAs w:val="dateTime"/>
            <w:calendar w:val="gregorian"/>
          </w:date>
        </w:sdtPr>
        <w:sdtEndPr>
          <w:rPr>
            <w:rFonts w:ascii="Arial" w:hAnsi="Arial" w:cs="Arial"/>
            <w:sz w:val="22"/>
            <w:szCs w:val="22"/>
          </w:rPr>
        </w:sdtEndPr>
        <w:sdtContent>
          <w:r w:rsidRPr="0024002E" w:rsidR="00183787">
            <w:rPr>
              <w:rStyle w:val="PlaceholderText"/>
            </w:rPr>
            <w:t>Click or tap to enter a date.</w:t>
          </w:r>
        </w:sdtContent>
      </w:sdt>
      <w:r w:rsidRPr="450DB7B7" w:rsidR="009F0AD1">
        <w:rPr>
          <w:rFonts w:ascii="Arial" w:hAnsi="Arial" w:cs="Arial"/>
          <w:sz w:val="22"/>
          <w:szCs w:val="22"/>
        </w:rPr>
        <w:t xml:space="preserve"> </w:t>
      </w:r>
      <w:r w:rsidRPr="450DB7B7" w:rsidR="00987119">
        <w:rPr>
          <w:rFonts w:ascii="Arial" w:hAnsi="Arial" w:cs="Arial"/>
          <w:sz w:val="22"/>
          <w:szCs w:val="22"/>
        </w:rPr>
        <w:t xml:space="preserve">and ending on </w:t>
      </w:r>
      <w:sdt>
        <w:sdtPr>
          <w:rPr>
            <w:rFonts w:ascii="Arial" w:hAnsi="Arial" w:cs="Arial"/>
            <w:sz w:val="22"/>
            <w:szCs w:val="22"/>
          </w:rPr>
          <w:id w:val="-1776778956"/>
          <w:placeholder>
            <w:docPart w:val="C3C3AA19B98F4260999E8F2D22A34D22"/>
          </w:placeholder>
          <w:showingPlcHdr/>
          <w:date>
            <w:dateFormat w:val="d MMMM yyyy"/>
            <w:lid w:val="en-NZ"/>
            <w:storeMappedDataAs w:val="dateTime"/>
            <w:calendar w:val="gregorian"/>
          </w:date>
        </w:sdtPr>
        <w:sdtEndPr>
          <w:rPr>
            <w:rFonts w:ascii="Arial" w:hAnsi="Arial" w:cs="Arial"/>
            <w:sz w:val="22"/>
            <w:szCs w:val="22"/>
          </w:rPr>
        </w:sdtEndPr>
        <w:sdtContent>
          <w:r w:rsidRPr="0024002E" w:rsidR="00183787">
            <w:rPr>
              <w:rStyle w:val="PlaceholderText"/>
            </w:rPr>
            <w:t>Click or tap to enter a date.</w:t>
          </w:r>
        </w:sdtContent>
      </w:sdt>
      <w:r w:rsidRPr="450DB7B7" w:rsidR="00987119">
        <w:rPr>
          <w:rFonts w:ascii="Arial" w:hAnsi="Arial" w:cs="Arial"/>
          <w:sz w:val="22"/>
          <w:szCs w:val="22"/>
        </w:rPr>
        <w:t xml:space="preserve">. </w:t>
      </w:r>
    </w:p>
    <w:p w:rsidRPr="00987119" w:rsidR="009F0AD1" w:rsidP="60AB9B70" w:rsidRDefault="00987119" w14:paraId="2E09331C" w14:textId="601CD06A">
      <w:pPr>
        <w:pStyle w:val="ListParagraph"/>
        <w:numPr>
          <w:ilvl w:val="0"/>
          <w:numId w:val="2"/>
        </w:numPr>
        <w:spacing w:after="240" w:line="240" w:lineRule="auto"/>
        <w:jc w:val="both"/>
        <w:rPr>
          <w:rFonts w:ascii="Arial" w:hAnsi="Arial" w:cs="Arial"/>
          <w:sz w:val="22"/>
          <w:szCs w:val="22"/>
        </w:rPr>
      </w:pPr>
      <w:r w:rsidRPr="60AB9B70" w:rsidR="00987119">
        <w:rPr>
          <w:rFonts w:ascii="Arial" w:hAnsi="Arial" w:cs="Arial"/>
          <w:sz w:val="22"/>
          <w:szCs w:val="22"/>
        </w:rPr>
        <w:t xml:space="preserve">Your employment can be kept open until the end of your parental leave. </w:t>
      </w:r>
    </w:p>
    <w:p w:rsidR="00B0219F" w:rsidP="60AB9B70" w:rsidRDefault="00D218D3" w14:paraId="044B3455" w14:textId="77777777">
      <w:pPr>
        <w:pStyle w:val="NormalWeb"/>
        <w:tabs>
          <w:tab w:val="left" w:pos="540"/>
        </w:tabs>
        <w:spacing w:before="0" w:beforeAutospacing="off" w:after="240" w:afterAutospacing="off" w:line="240" w:lineRule="auto"/>
        <w:jc w:val="both"/>
        <w:rPr>
          <w:rFonts w:ascii="Arial" w:hAnsi="Arial" w:cs="Arial"/>
          <w:sz w:val="22"/>
          <w:szCs w:val="22"/>
        </w:rPr>
      </w:pPr>
      <w:r w:rsidRPr="60AB9B70" w:rsidR="00D218D3">
        <w:rPr>
          <w:rFonts w:ascii="Arial" w:hAnsi="Arial" w:cs="Arial"/>
          <w:sz w:val="22"/>
          <w:szCs w:val="22"/>
        </w:rPr>
        <w:t xml:space="preserve">Please read carefully the information provided </w:t>
      </w:r>
      <w:r w:rsidRPr="60AB9B70" w:rsidR="00646543">
        <w:rPr>
          <w:rFonts w:ascii="Arial" w:hAnsi="Arial" w:cs="Arial"/>
          <w:sz w:val="22"/>
          <w:szCs w:val="22"/>
        </w:rPr>
        <w:t>with this letter</w:t>
      </w:r>
      <w:r w:rsidRPr="60AB9B70" w:rsidR="00D218D3">
        <w:rPr>
          <w:rFonts w:ascii="Arial" w:hAnsi="Arial" w:cs="Arial"/>
          <w:sz w:val="22"/>
          <w:szCs w:val="22"/>
        </w:rPr>
        <w:t>.</w:t>
      </w:r>
      <w:r w:rsidRPr="60AB9B70" w:rsidR="00B0219F">
        <w:rPr>
          <w:rFonts w:ascii="Arial" w:hAnsi="Arial" w:cs="Arial"/>
          <w:sz w:val="22"/>
          <w:szCs w:val="22"/>
        </w:rPr>
        <w:t xml:space="preserve"> </w:t>
      </w:r>
    </w:p>
    <w:p w:rsidR="5FFA5D7B" w:rsidP="60AB9B70" w:rsidRDefault="5FFA5D7B" w14:paraId="6FF50AAA" w14:textId="3FFEE45E">
      <w:pPr>
        <w:pStyle w:val="NormalWeb"/>
        <w:tabs>
          <w:tab w:val="left" w:leader="none" w:pos="540"/>
        </w:tabs>
        <w:spacing w:before="240" w:beforeAutospacing="off" w:afterAutospacing="on" w:line="240" w:lineRule="auto"/>
        <w:jc w:val="both"/>
      </w:pPr>
      <w:r w:rsidRPr="60AB9B70" w:rsidR="5FFA5D7B">
        <w:rPr>
          <w:rFonts w:ascii="Arial" w:hAnsi="Arial" w:eastAsia="Arial" w:cs="Arial"/>
          <w:b w:val="0"/>
          <w:bCs w:val="0"/>
          <w:i w:val="0"/>
          <w:iCs w:val="0"/>
          <w:caps w:val="0"/>
          <w:smallCaps w:val="0"/>
          <w:noProof w:val="0"/>
          <w:color w:val="000000" w:themeColor="text1" w:themeTint="FF" w:themeShade="FF"/>
          <w:sz w:val="22"/>
          <w:szCs w:val="22"/>
          <w:lang w:val="en-NZ"/>
        </w:rPr>
        <w:t xml:space="preserve">Additionally, if you have not already done so, you can apply for paid parental leave payments from IRD at </w:t>
      </w:r>
      <w:hyperlink r:id="R1293585bb247468c">
        <w:r w:rsidRPr="60AB9B70" w:rsidR="5FFA5D7B">
          <w:rPr>
            <w:rStyle w:val="Hyperlink"/>
            <w:rFonts w:ascii="Arial" w:hAnsi="Arial" w:eastAsia="Arial" w:cs="Arial"/>
            <w:b w:val="0"/>
            <w:bCs w:val="0"/>
            <w:i w:val="0"/>
            <w:iCs w:val="0"/>
            <w:caps w:val="0"/>
            <w:smallCaps w:val="0"/>
            <w:strike w:val="0"/>
            <w:dstrike w:val="0"/>
            <w:noProof w:val="0"/>
            <w:sz w:val="22"/>
            <w:szCs w:val="22"/>
            <w:lang w:val="en-NZ"/>
          </w:rPr>
          <w:t>ird.govt.nz/paid-parental-leave/applications/apply</w:t>
        </w:r>
      </w:hyperlink>
      <w:r w:rsidRPr="60AB9B70" w:rsidR="5FFA5D7B">
        <w:rPr>
          <w:rFonts w:ascii="Arial" w:hAnsi="Arial" w:eastAsia="Arial" w:cs="Arial"/>
          <w:b w:val="0"/>
          <w:bCs w:val="0"/>
          <w:i w:val="0"/>
          <w:iCs w:val="0"/>
          <w:caps w:val="0"/>
          <w:smallCaps w:val="0"/>
          <w:noProof w:val="0"/>
          <w:color w:val="000000" w:themeColor="text1" w:themeTint="FF" w:themeShade="FF"/>
          <w:sz w:val="22"/>
          <w:szCs w:val="22"/>
          <w:lang w:val="en-NZ"/>
        </w:rPr>
        <w:t xml:space="preserve">. </w:t>
      </w:r>
      <w:r w:rsidRPr="60AB9B70" w:rsidR="5FFA5D7B">
        <w:rPr>
          <w:noProof w:val="0"/>
          <w:lang w:val="en-NZ"/>
        </w:rPr>
        <w:t xml:space="preserve"> </w:t>
      </w:r>
    </w:p>
    <w:p w:rsidR="00D3210B" w:rsidP="60AB9B70" w:rsidRDefault="00D3210B" w14:paraId="17793417" w14:textId="77777777">
      <w:pPr>
        <w:pStyle w:val="NormalWeb"/>
        <w:tabs>
          <w:tab w:val="left" w:pos="540"/>
        </w:tabs>
        <w:spacing w:before="0" w:beforeAutospacing="off" w:after="240" w:afterAutospacing="off" w:line="240" w:lineRule="auto"/>
        <w:jc w:val="both"/>
        <w:rPr>
          <w:rFonts w:ascii="Arial" w:hAnsi="Arial" w:eastAsia="Arial" w:cs="Arial"/>
          <w:color w:val="D13438"/>
          <w:sz w:val="22"/>
          <w:szCs w:val="22"/>
          <w:lang w:val="en-US"/>
        </w:rPr>
      </w:pPr>
      <w:r w:rsidRPr="60AB9B70" w:rsidR="00D3210B">
        <w:rPr>
          <w:rFonts w:ascii="Arial" w:hAnsi="Arial" w:eastAsia="Arial" w:cs="Arial"/>
          <w:color w:val="000000" w:themeColor="text1" w:themeTint="FF" w:themeShade="FF"/>
          <w:sz w:val="22"/>
          <w:szCs w:val="22"/>
          <w:lang w:val="en-NZ"/>
        </w:rPr>
        <w:t>Applications should be made as soon as possible</w:t>
      </w:r>
      <w:r w:rsidRPr="60AB9B70" w:rsidR="00D3210B">
        <w:rPr>
          <w:rFonts w:ascii="Arial" w:hAnsi="Arial" w:eastAsia="Arial" w:cs="Arial"/>
          <w:color w:val="000000" w:themeColor="text1" w:themeTint="FF" w:themeShade="FF"/>
          <w:sz w:val="22"/>
          <w:szCs w:val="22"/>
          <w:lang w:val="en-NZ"/>
        </w:rPr>
        <w:t xml:space="preserve"> but</w:t>
      </w:r>
      <w:r w:rsidRPr="60AB9B70" w:rsidR="00D3210B">
        <w:rPr>
          <w:rFonts w:ascii="Arial" w:hAnsi="Arial" w:eastAsia="Arial" w:cs="Arial"/>
          <w:color w:val="000000" w:themeColor="text1" w:themeTint="FF" w:themeShade="FF"/>
          <w:sz w:val="22"/>
          <w:szCs w:val="22"/>
          <w:lang w:val="en-NZ"/>
        </w:rPr>
        <w:t xml:space="preserve"> are accepted any time before you return to work at the end of your parental leave (or it otherwise ends). </w:t>
      </w:r>
    </w:p>
    <w:p w:rsidR="00D3210B" w:rsidP="60AB9B70" w:rsidRDefault="00D3210B" w14:paraId="1FD0160C" w14:textId="77777777">
      <w:pPr>
        <w:pStyle w:val="NormalWeb"/>
        <w:tabs>
          <w:tab w:val="left" w:pos="540"/>
        </w:tabs>
        <w:spacing w:before="0" w:beforeAutospacing="off" w:after="240" w:afterAutospacing="off" w:line="240" w:lineRule="auto"/>
        <w:jc w:val="both"/>
        <w:rPr>
          <w:rFonts w:ascii="Arial" w:hAnsi="Arial" w:eastAsia="Arial" w:cs="Arial"/>
          <w:color w:val="000000" w:themeColor="text1"/>
          <w:sz w:val="22"/>
          <w:szCs w:val="22"/>
          <w:lang w:val="en-US"/>
        </w:rPr>
      </w:pPr>
      <w:r w:rsidRPr="60AB9B70" w:rsidR="00D3210B">
        <w:rPr>
          <w:rFonts w:ascii="Arial" w:hAnsi="Arial" w:eastAsia="Arial" w:cs="Arial"/>
          <w:color w:val="000000" w:themeColor="text1" w:themeTint="FF" w:themeShade="FF"/>
          <w:sz w:val="22"/>
          <w:szCs w:val="22"/>
          <w:lang w:val="en-NZ"/>
        </w:rPr>
        <w:t>The payment will be made fortnightly in arrears, and if necessary, will be backdated to the date when you started your parental leave.</w:t>
      </w:r>
    </w:p>
    <w:p w:rsidRPr="00EF61AB" w:rsidR="0029309F" w:rsidP="0029309F" w:rsidRDefault="0029309F" w14:paraId="6B9F00EA" w14:textId="6DAFD019">
      <w:pPr>
        <w:tabs>
          <w:tab w:val="left" w:pos="567"/>
        </w:tabs>
        <w:spacing w:before="120"/>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p>
    <w:p w:rsidR="003009FC" w:rsidP="0029309F" w:rsidRDefault="003009FC" w14:paraId="0B34A628" w14:textId="77777777">
      <w:pPr>
        <w:tabs>
          <w:tab w:val="left" w:pos="567"/>
        </w:tabs>
        <w:spacing w:before="120"/>
        <w:jc w:val="both"/>
        <w:rPr>
          <w:rFonts w:ascii="Arial" w:hAnsi="Arial" w:cs="Arial"/>
          <w:sz w:val="22"/>
          <w:szCs w:val="22"/>
        </w:rPr>
      </w:pPr>
    </w:p>
    <w:p w:rsidRPr="005F61B5" w:rsidR="003009FC" w:rsidP="005D7872" w:rsidRDefault="003009FC" w14:paraId="3D980DD8" w14:textId="77777777">
      <w:pPr>
        <w:tabs>
          <w:tab w:val="left" w:pos="567"/>
        </w:tabs>
        <w:spacing w:before="120"/>
        <w:ind w:left="567" w:hanging="567"/>
        <w:jc w:val="both"/>
        <w:rPr>
          <w:rFonts w:ascii="Arial" w:hAnsi="Arial" w:cs="Arial"/>
          <w:sz w:val="22"/>
          <w:szCs w:val="22"/>
        </w:rPr>
      </w:pPr>
    </w:p>
    <w:p w:rsidRPr="00AB563D" w:rsidR="007F6912" w:rsidP="005D7872" w:rsidRDefault="005702CF" w14:paraId="49B3D615" w14:textId="77777777">
      <w:pPr>
        <w:tabs>
          <w:tab w:val="left" w:pos="567"/>
        </w:tabs>
        <w:spacing w:before="120"/>
        <w:ind w:left="567" w:hanging="567"/>
        <w:jc w:val="both"/>
        <w:rPr>
          <w:rFonts w:ascii="Arial" w:hAnsi="Arial" w:cs="Arial"/>
          <w:color w:val="FF0000"/>
          <w:sz w:val="22"/>
          <w:szCs w:val="22"/>
        </w:rPr>
      </w:pPr>
      <w:r w:rsidRPr="00AB563D">
        <w:rPr>
          <w:rFonts w:ascii="Arial" w:hAnsi="Arial" w:cs="Arial"/>
          <w:color w:val="FF0000"/>
          <w:sz w:val="22"/>
          <w:szCs w:val="22"/>
        </w:rPr>
        <w:t>[</w:t>
      </w:r>
      <w:r w:rsidRPr="00AB563D" w:rsidR="00CC2E9D">
        <w:rPr>
          <w:rFonts w:ascii="Arial" w:hAnsi="Arial" w:cs="Arial"/>
          <w:color w:val="FF0000"/>
          <w:sz w:val="22"/>
          <w:szCs w:val="22"/>
        </w:rPr>
        <w:t>name]</w:t>
      </w:r>
    </w:p>
    <w:p w:rsidR="0042379B" w:rsidP="001F5563" w:rsidRDefault="005702CF" w14:paraId="5EDA61C8" w14:textId="157065E7">
      <w:pPr>
        <w:jc w:val="both"/>
        <w:rPr>
          <w:rFonts w:ascii="Arial" w:hAnsi="Arial" w:cs="Arial"/>
          <w:b/>
          <w:sz w:val="22"/>
          <w:szCs w:val="22"/>
        </w:rPr>
      </w:pPr>
      <w:r w:rsidRPr="005F61B5">
        <w:rPr>
          <w:rFonts w:ascii="Arial" w:hAnsi="Arial" w:cs="Arial"/>
          <w:sz w:val="22"/>
          <w:szCs w:val="22"/>
        </w:rPr>
        <w:t>Principal</w:t>
      </w:r>
      <w:r w:rsidRPr="005F61B5" w:rsidR="00742310">
        <w:rPr>
          <w:rFonts w:ascii="Arial" w:hAnsi="Arial" w:cs="Arial"/>
          <w:sz w:val="22"/>
          <w:szCs w:val="22"/>
        </w:rPr>
        <w:br w:type="page"/>
      </w:r>
    </w:p>
    <w:p w:rsidRPr="001F5563" w:rsidR="001F5563" w:rsidP="00820570" w:rsidRDefault="001F5563" w14:paraId="35C867E5" w14:textId="03DF2C64">
      <w:pPr>
        <w:pStyle w:val="NormalWeb"/>
        <w:tabs>
          <w:tab w:val="left" w:pos="540"/>
        </w:tabs>
        <w:spacing w:before="0" w:beforeAutospacing="0" w:after="0" w:afterAutospacing="0"/>
        <w:jc w:val="both"/>
        <w:rPr>
          <w:rFonts w:ascii="Arial" w:hAnsi="Arial" w:cs="Arial"/>
          <w:b/>
          <w:sz w:val="28"/>
          <w:szCs w:val="28"/>
        </w:rPr>
      </w:pPr>
      <w:r w:rsidRPr="001F5563">
        <w:rPr>
          <w:rFonts w:ascii="Arial" w:hAnsi="Arial" w:cs="Arial"/>
          <w:b/>
          <w:sz w:val="28"/>
          <w:szCs w:val="28"/>
        </w:rPr>
        <w:lastRenderedPageBreak/>
        <w:t>Information about parental leave under the Parental Leave and Employment Protection Act 1987</w:t>
      </w:r>
    </w:p>
    <w:p w:rsidR="001F5563" w:rsidP="00820570" w:rsidRDefault="001F5563" w14:paraId="1F15A8DC" w14:textId="77777777">
      <w:pPr>
        <w:pStyle w:val="NormalWeb"/>
        <w:tabs>
          <w:tab w:val="left" w:pos="540"/>
        </w:tabs>
        <w:spacing w:before="0" w:beforeAutospacing="0" w:after="0" w:afterAutospacing="0"/>
        <w:jc w:val="both"/>
        <w:rPr>
          <w:rFonts w:ascii="Arial" w:hAnsi="Arial" w:cs="Arial"/>
          <w:b/>
          <w:sz w:val="22"/>
          <w:szCs w:val="22"/>
        </w:rPr>
      </w:pPr>
    </w:p>
    <w:p w:rsidR="00401F2E" w:rsidP="00820570" w:rsidRDefault="00401F2E" w14:paraId="36D81507" w14:textId="2C78EA7C">
      <w:pPr>
        <w:pStyle w:val="NormalWeb"/>
        <w:tabs>
          <w:tab w:val="left" w:pos="540"/>
        </w:tabs>
        <w:spacing w:before="0" w:beforeAutospacing="0" w:after="0" w:afterAutospacing="0"/>
        <w:jc w:val="both"/>
        <w:rPr>
          <w:rFonts w:ascii="Arial" w:hAnsi="Arial" w:cs="Arial"/>
          <w:b/>
          <w:sz w:val="22"/>
          <w:szCs w:val="22"/>
        </w:rPr>
      </w:pPr>
      <w:r w:rsidRPr="005F61B5">
        <w:rPr>
          <w:rFonts w:ascii="Arial" w:hAnsi="Arial" w:cs="Arial"/>
          <w:b/>
          <w:sz w:val="22"/>
          <w:szCs w:val="22"/>
        </w:rPr>
        <w:t>Eligibility</w:t>
      </w:r>
    </w:p>
    <w:p w:rsidRPr="00C60385" w:rsidR="00820570" w:rsidP="00820570" w:rsidRDefault="00820570" w14:paraId="37A0AD84" w14:textId="77777777">
      <w:pPr>
        <w:pStyle w:val="NormalWeb"/>
        <w:tabs>
          <w:tab w:val="left" w:pos="540"/>
        </w:tabs>
        <w:spacing w:before="0" w:beforeAutospacing="0" w:after="0" w:afterAutospacing="0"/>
        <w:jc w:val="both"/>
        <w:rPr>
          <w:rFonts w:ascii="Arial" w:hAnsi="Arial" w:cs="Arial"/>
          <w:color w:val="000000"/>
          <w:sz w:val="22"/>
          <w:szCs w:val="22"/>
        </w:rPr>
      </w:pPr>
    </w:p>
    <w:p w:rsidR="00C1643F" w:rsidP="00820570" w:rsidRDefault="00CF5C6C" w14:paraId="3D3CDEF0" w14:textId="2E75A353">
      <w:pPr>
        <w:pStyle w:val="NormalWeb"/>
        <w:tabs>
          <w:tab w:val="left" w:pos="540"/>
        </w:tabs>
        <w:spacing w:before="0" w:beforeAutospacing="0"/>
        <w:jc w:val="both"/>
        <w:rPr>
          <w:rFonts w:ascii="Arial" w:hAnsi="Arial" w:cs="Arial"/>
          <w:color w:val="000000"/>
          <w:sz w:val="22"/>
          <w:szCs w:val="22"/>
        </w:rPr>
      </w:pPr>
      <w:r>
        <w:rPr>
          <w:rFonts w:ascii="Arial" w:hAnsi="Arial" w:cs="Arial"/>
          <w:color w:val="000000"/>
          <w:sz w:val="22"/>
          <w:szCs w:val="22"/>
        </w:rPr>
        <w:t xml:space="preserve">The Parental Leave and Employment Protection Act 1987 </w:t>
      </w:r>
      <w:r w:rsidR="00A112DA">
        <w:rPr>
          <w:rFonts w:ascii="Arial" w:hAnsi="Arial" w:cs="Arial"/>
          <w:color w:val="000000"/>
          <w:sz w:val="22"/>
          <w:szCs w:val="22"/>
        </w:rPr>
        <w:t xml:space="preserve">(“the Act”) </w:t>
      </w:r>
      <w:r>
        <w:rPr>
          <w:rFonts w:ascii="Arial" w:hAnsi="Arial" w:cs="Arial"/>
          <w:color w:val="000000"/>
          <w:sz w:val="22"/>
          <w:szCs w:val="22"/>
        </w:rPr>
        <w:t>provides that a</w:t>
      </w:r>
      <w:r w:rsidR="00897E22">
        <w:rPr>
          <w:rFonts w:ascii="Arial" w:hAnsi="Arial" w:cs="Arial"/>
          <w:color w:val="000000"/>
          <w:sz w:val="22"/>
          <w:szCs w:val="22"/>
        </w:rPr>
        <w:t xml:space="preserve">n employee </w:t>
      </w:r>
      <w:r w:rsidR="00C1643F">
        <w:rPr>
          <w:rFonts w:ascii="Arial" w:hAnsi="Arial" w:cs="Arial"/>
          <w:color w:val="000000"/>
          <w:sz w:val="22"/>
          <w:szCs w:val="22"/>
        </w:rPr>
        <w:t xml:space="preserve">is </w:t>
      </w:r>
      <w:r w:rsidR="0057263C">
        <w:rPr>
          <w:rFonts w:ascii="Arial" w:hAnsi="Arial" w:cs="Arial"/>
          <w:color w:val="000000"/>
          <w:sz w:val="22"/>
          <w:szCs w:val="22"/>
        </w:rPr>
        <w:t>eligible</w:t>
      </w:r>
      <w:r w:rsidR="00C1643F">
        <w:rPr>
          <w:rFonts w:ascii="Arial" w:hAnsi="Arial" w:cs="Arial"/>
          <w:color w:val="000000"/>
          <w:sz w:val="22"/>
          <w:szCs w:val="22"/>
        </w:rPr>
        <w:t xml:space="preserve"> </w:t>
      </w:r>
      <w:r>
        <w:rPr>
          <w:rFonts w:ascii="Arial" w:hAnsi="Arial" w:cs="Arial"/>
          <w:color w:val="000000"/>
          <w:sz w:val="22"/>
          <w:szCs w:val="22"/>
        </w:rPr>
        <w:t>for</w:t>
      </w:r>
      <w:r w:rsidR="0019139F">
        <w:rPr>
          <w:rFonts w:ascii="Arial" w:hAnsi="Arial" w:cs="Arial"/>
          <w:color w:val="000000"/>
          <w:sz w:val="22"/>
          <w:szCs w:val="22"/>
        </w:rPr>
        <w:t>:</w:t>
      </w:r>
    </w:p>
    <w:p w:rsidR="00CF5C6C" w:rsidP="00A75B6D" w:rsidRDefault="00CF5C6C" w14:paraId="6AFEBA80" w14:textId="6C99E124">
      <w:pPr>
        <w:pStyle w:val="NormalWeb"/>
        <w:numPr>
          <w:ilvl w:val="0"/>
          <w:numId w:val="4"/>
        </w:numPr>
        <w:jc w:val="both"/>
        <w:rPr>
          <w:rFonts w:ascii="Arial" w:hAnsi="Arial" w:cs="Arial"/>
          <w:color w:val="000000"/>
          <w:sz w:val="22"/>
          <w:szCs w:val="22"/>
        </w:rPr>
      </w:pPr>
      <w:r w:rsidRPr="00CF5C6C">
        <w:rPr>
          <w:rFonts w:ascii="Arial" w:hAnsi="Arial" w:cs="Arial"/>
          <w:color w:val="000000"/>
          <w:sz w:val="22"/>
          <w:szCs w:val="22"/>
        </w:rPr>
        <w:t>up to 52 weeks’ parental leave from their employment with an employer</w:t>
      </w:r>
      <w:r>
        <w:rPr>
          <w:rFonts w:ascii="Arial" w:hAnsi="Arial" w:cs="Arial"/>
          <w:color w:val="000000"/>
          <w:sz w:val="22"/>
          <w:szCs w:val="22"/>
        </w:rPr>
        <w:t xml:space="preserve"> </w:t>
      </w:r>
      <w:r w:rsidRPr="00CF5C6C">
        <w:rPr>
          <w:rFonts w:ascii="Arial" w:hAnsi="Arial" w:cs="Arial"/>
          <w:color w:val="000000"/>
          <w:sz w:val="22"/>
          <w:szCs w:val="22"/>
        </w:rPr>
        <w:t xml:space="preserve">if, on the relevant date, they will have worked </w:t>
      </w:r>
      <w:r w:rsidR="000B72A3">
        <w:rPr>
          <w:rFonts w:ascii="Arial" w:hAnsi="Arial" w:cs="Arial"/>
          <w:color w:val="000000"/>
          <w:sz w:val="22"/>
          <w:szCs w:val="22"/>
        </w:rPr>
        <w:t>for a state, or state-integrated</w:t>
      </w:r>
      <w:r w:rsidR="00BF333A">
        <w:rPr>
          <w:rFonts w:ascii="Arial" w:hAnsi="Arial" w:cs="Arial"/>
          <w:color w:val="000000"/>
          <w:sz w:val="22"/>
          <w:szCs w:val="22"/>
        </w:rPr>
        <w:t>,</w:t>
      </w:r>
      <w:r w:rsidR="000B72A3">
        <w:rPr>
          <w:rFonts w:ascii="Arial" w:hAnsi="Arial" w:cs="Arial"/>
          <w:color w:val="000000"/>
          <w:sz w:val="22"/>
          <w:szCs w:val="22"/>
        </w:rPr>
        <w:t xml:space="preserve"> school</w:t>
      </w:r>
      <w:r w:rsidRPr="00CF5C6C">
        <w:rPr>
          <w:rFonts w:ascii="Arial" w:hAnsi="Arial" w:cs="Arial"/>
          <w:color w:val="000000"/>
          <w:sz w:val="22"/>
          <w:szCs w:val="22"/>
        </w:rPr>
        <w:t xml:space="preserve"> for</w:t>
      </w:r>
      <w:r>
        <w:rPr>
          <w:rFonts w:ascii="Arial" w:hAnsi="Arial" w:cs="Arial"/>
          <w:color w:val="000000"/>
          <w:sz w:val="22"/>
          <w:szCs w:val="22"/>
        </w:rPr>
        <w:t xml:space="preserve"> </w:t>
      </w:r>
      <w:r w:rsidRPr="00CF5C6C">
        <w:rPr>
          <w:rFonts w:ascii="Arial" w:hAnsi="Arial" w:cs="Arial"/>
          <w:color w:val="000000"/>
          <w:sz w:val="22"/>
          <w:szCs w:val="22"/>
        </w:rPr>
        <w:t>at least 12 months for at least an average of 10 hours a week; or</w:t>
      </w:r>
    </w:p>
    <w:p w:rsidR="0057263C" w:rsidP="00A75B6D" w:rsidRDefault="00CF5C6C" w14:paraId="3D1A2CD3" w14:textId="5161FF78">
      <w:pPr>
        <w:pStyle w:val="NormalWeb"/>
        <w:numPr>
          <w:ilvl w:val="0"/>
          <w:numId w:val="4"/>
        </w:numPr>
        <w:jc w:val="both"/>
        <w:rPr>
          <w:rFonts w:ascii="Arial" w:hAnsi="Arial" w:cs="Arial"/>
          <w:color w:val="000000"/>
          <w:sz w:val="22"/>
          <w:szCs w:val="22"/>
        </w:rPr>
      </w:pPr>
      <w:r w:rsidRPr="00CF5C6C">
        <w:rPr>
          <w:rFonts w:ascii="Arial" w:hAnsi="Arial" w:cs="Arial"/>
          <w:color w:val="000000"/>
          <w:sz w:val="22"/>
          <w:szCs w:val="22"/>
        </w:rPr>
        <w:t>up to 26 weeks’ parental leave from their employment with an employer</w:t>
      </w:r>
      <w:r>
        <w:rPr>
          <w:rFonts w:ascii="Arial" w:hAnsi="Arial" w:cs="Arial"/>
          <w:color w:val="000000"/>
          <w:sz w:val="22"/>
          <w:szCs w:val="22"/>
        </w:rPr>
        <w:t xml:space="preserve"> </w:t>
      </w:r>
      <w:r w:rsidRPr="00CF5C6C">
        <w:rPr>
          <w:rFonts w:ascii="Arial" w:hAnsi="Arial" w:cs="Arial"/>
          <w:color w:val="000000"/>
          <w:sz w:val="22"/>
          <w:szCs w:val="22"/>
        </w:rPr>
        <w:t xml:space="preserve">if, on the relevant date, they will have worked for </w:t>
      </w:r>
      <w:r w:rsidR="00BF333A">
        <w:rPr>
          <w:rFonts w:ascii="Arial" w:hAnsi="Arial" w:cs="Arial"/>
          <w:color w:val="000000"/>
          <w:sz w:val="22"/>
          <w:szCs w:val="22"/>
        </w:rPr>
        <w:t>state, or state-integrated</w:t>
      </w:r>
      <w:r w:rsidRPr="00CF5C6C" w:rsidR="00BF333A">
        <w:rPr>
          <w:rFonts w:ascii="Arial" w:hAnsi="Arial" w:cs="Arial"/>
          <w:color w:val="000000"/>
          <w:sz w:val="22"/>
          <w:szCs w:val="22"/>
        </w:rPr>
        <w:t xml:space="preserve"> </w:t>
      </w:r>
      <w:r w:rsidRPr="00CF5C6C">
        <w:rPr>
          <w:rFonts w:ascii="Arial" w:hAnsi="Arial" w:cs="Arial"/>
          <w:color w:val="000000"/>
          <w:sz w:val="22"/>
          <w:szCs w:val="22"/>
        </w:rPr>
        <w:t>for</w:t>
      </w:r>
      <w:r>
        <w:rPr>
          <w:rFonts w:ascii="Arial" w:hAnsi="Arial" w:cs="Arial"/>
          <w:color w:val="000000"/>
          <w:sz w:val="22"/>
          <w:szCs w:val="22"/>
        </w:rPr>
        <w:t xml:space="preserve"> </w:t>
      </w:r>
      <w:r w:rsidRPr="00CF5C6C">
        <w:rPr>
          <w:rFonts w:ascii="Arial" w:hAnsi="Arial" w:cs="Arial"/>
          <w:color w:val="000000"/>
          <w:sz w:val="22"/>
          <w:szCs w:val="22"/>
        </w:rPr>
        <w:t>the immediately preceding 6 months for at least an average of 10 hours a</w:t>
      </w:r>
      <w:r>
        <w:rPr>
          <w:rFonts w:ascii="Arial" w:hAnsi="Arial" w:cs="Arial"/>
          <w:color w:val="000000"/>
          <w:sz w:val="22"/>
          <w:szCs w:val="22"/>
        </w:rPr>
        <w:t xml:space="preserve"> </w:t>
      </w:r>
      <w:r w:rsidRPr="00CF5C6C">
        <w:rPr>
          <w:rFonts w:ascii="Arial" w:hAnsi="Arial" w:cs="Arial"/>
          <w:color w:val="000000"/>
          <w:sz w:val="22"/>
          <w:szCs w:val="22"/>
        </w:rPr>
        <w:t>week.</w:t>
      </w:r>
    </w:p>
    <w:p w:rsidRPr="005F61B5" w:rsidR="00401F2E" w:rsidP="00ED2955" w:rsidRDefault="00ED2955" w14:paraId="3E9603F1" w14:textId="33105A0B">
      <w:pPr>
        <w:pStyle w:val="NormalWeb"/>
        <w:tabs>
          <w:tab w:val="left" w:pos="540"/>
        </w:tabs>
        <w:jc w:val="both"/>
        <w:rPr>
          <w:rFonts w:ascii="Arial" w:hAnsi="Arial" w:cs="Arial"/>
          <w:color w:val="000000"/>
          <w:sz w:val="22"/>
          <w:szCs w:val="22"/>
        </w:rPr>
      </w:pPr>
      <w:r w:rsidRPr="00ED2955">
        <w:rPr>
          <w:rFonts w:ascii="Arial" w:hAnsi="Arial" w:cs="Arial"/>
          <w:color w:val="000000"/>
          <w:sz w:val="22"/>
          <w:szCs w:val="22"/>
        </w:rPr>
        <w:t>The relevant date is the expected date of delivery of the child or the date on</w:t>
      </w:r>
      <w:r>
        <w:rPr>
          <w:rFonts w:ascii="Arial" w:hAnsi="Arial" w:cs="Arial"/>
          <w:color w:val="000000"/>
          <w:sz w:val="22"/>
          <w:szCs w:val="22"/>
        </w:rPr>
        <w:t xml:space="preserve"> </w:t>
      </w:r>
      <w:r w:rsidRPr="00ED2955">
        <w:rPr>
          <w:rFonts w:ascii="Arial" w:hAnsi="Arial" w:cs="Arial"/>
          <w:color w:val="000000"/>
          <w:sz w:val="22"/>
          <w:szCs w:val="22"/>
        </w:rPr>
        <w:t>which the employee first becomes the primary carer in respect of the child</w:t>
      </w:r>
      <w:r w:rsidRPr="005F61B5" w:rsidR="00401F2E">
        <w:rPr>
          <w:rFonts w:ascii="Arial" w:hAnsi="Arial" w:cs="Arial"/>
          <w:color w:val="000000"/>
          <w:sz w:val="22"/>
          <w:szCs w:val="22"/>
        </w:rPr>
        <w:t xml:space="preserve"> that </w:t>
      </w:r>
      <w:r w:rsidR="007513DC">
        <w:rPr>
          <w:rFonts w:ascii="Arial" w:hAnsi="Arial" w:cs="Arial"/>
          <w:color w:val="000000"/>
          <w:sz w:val="22"/>
          <w:szCs w:val="22"/>
        </w:rPr>
        <w:t>they intend to adopt</w:t>
      </w:r>
      <w:r>
        <w:rPr>
          <w:rFonts w:ascii="Arial" w:hAnsi="Arial" w:cs="Arial"/>
          <w:color w:val="000000"/>
          <w:sz w:val="22"/>
          <w:szCs w:val="22"/>
        </w:rPr>
        <w:t>.</w:t>
      </w:r>
      <w:r>
        <w:rPr>
          <w:rStyle w:val="FootnoteReference"/>
          <w:rFonts w:ascii="Arial" w:hAnsi="Arial" w:cs="Arial"/>
          <w:color w:val="000000"/>
          <w:sz w:val="22"/>
          <w:szCs w:val="22"/>
        </w:rPr>
        <w:footnoteReference w:id="2"/>
      </w:r>
    </w:p>
    <w:p w:rsidRPr="005A3015" w:rsidR="005A3015" w:rsidP="005A5AA2" w:rsidRDefault="008C6127" w14:paraId="782C6359" w14:textId="5841B47D">
      <w:pPr>
        <w:pStyle w:val="NormalWeb"/>
        <w:tabs>
          <w:tab w:val="left" w:pos="540"/>
        </w:tabs>
        <w:jc w:val="both"/>
        <w:rPr>
          <w:rFonts w:ascii="Arial" w:hAnsi="Arial" w:cs="Arial"/>
          <w:b/>
          <w:sz w:val="22"/>
          <w:szCs w:val="22"/>
        </w:rPr>
      </w:pPr>
      <w:r>
        <w:rPr>
          <w:rFonts w:ascii="Arial" w:hAnsi="Arial" w:cs="Arial"/>
          <w:b/>
          <w:sz w:val="22"/>
          <w:szCs w:val="22"/>
        </w:rPr>
        <w:t>E</w:t>
      </w:r>
      <w:r w:rsidR="005A3015">
        <w:rPr>
          <w:rFonts w:ascii="Arial" w:hAnsi="Arial" w:cs="Arial"/>
          <w:b/>
          <w:sz w:val="22"/>
          <w:szCs w:val="22"/>
        </w:rPr>
        <w:t>mployment</w:t>
      </w:r>
      <w:r>
        <w:rPr>
          <w:rFonts w:ascii="Arial" w:hAnsi="Arial" w:cs="Arial"/>
          <w:b/>
          <w:sz w:val="22"/>
          <w:szCs w:val="22"/>
        </w:rPr>
        <w:t xml:space="preserve"> will</w:t>
      </w:r>
      <w:r w:rsidR="005A3015">
        <w:rPr>
          <w:rFonts w:ascii="Arial" w:hAnsi="Arial" w:cs="Arial"/>
          <w:b/>
          <w:sz w:val="22"/>
          <w:szCs w:val="22"/>
        </w:rPr>
        <w:t xml:space="preserve"> be </w:t>
      </w:r>
      <w:r w:rsidR="00EF5D85">
        <w:rPr>
          <w:rFonts w:ascii="Arial" w:hAnsi="Arial" w:cs="Arial"/>
          <w:b/>
          <w:sz w:val="22"/>
          <w:szCs w:val="22"/>
        </w:rPr>
        <w:t>kept</w:t>
      </w:r>
      <w:r w:rsidR="005A3015">
        <w:rPr>
          <w:rFonts w:ascii="Arial" w:hAnsi="Arial" w:cs="Arial"/>
          <w:b/>
          <w:sz w:val="22"/>
          <w:szCs w:val="22"/>
        </w:rPr>
        <w:t xml:space="preserve"> </w:t>
      </w:r>
      <w:proofErr w:type="gramStart"/>
      <w:r w:rsidR="005A3015">
        <w:rPr>
          <w:rFonts w:ascii="Arial" w:hAnsi="Arial" w:cs="Arial"/>
          <w:b/>
          <w:sz w:val="22"/>
          <w:szCs w:val="22"/>
        </w:rPr>
        <w:t>open</w:t>
      </w:r>
      <w:proofErr w:type="gramEnd"/>
    </w:p>
    <w:p w:rsidR="005A5AA2" w:rsidP="005A5AA2" w:rsidRDefault="005A5AA2" w14:paraId="23E80C80" w14:textId="56FB0CF1">
      <w:pPr>
        <w:pStyle w:val="NormalWeb"/>
        <w:tabs>
          <w:tab w:val="left" w:pos="540"/>
        </w:tabs>
        <w:jc w:val="both"/>
        <w:rPr>
          <w:rFonts w:ascii="Arial" w:hAnsi="Arial" w:cs="Arial"/>
          <w:bCs/>
          <w:sz w:val="22"/>
          <w:szCs w:val="22"/>
        </w:rPr>
      </w:pPr>
      <w:r w:rsidRPr="005A5AA2">
        <w:rPr>
          <w:rFonts w:ascii="Arial" w:hAnsi="Arial" w:cs="Arial"/>
          <w:bCs/>
          <w:sz w:val="22"/>
          <w:szCs w:val="22"/>
        </w:rPr>
        <w:t>In most cases, the employer must keep the employee’s job open until the employee’s parental</w:t>
      </w:r>
      <w:r>
        <w:rPr>
          <w:rFonts w:ascii="Arial" w:hAnsi="Arial" w:cs="Arial"/>
          <w:bCs/>
          <w:sz w:val="22"/>
          <w:szCs w:val="22"/>
        </w:rPr>
        <w:t xml:space="preserve"> </w:t>
      </w:r>
      <w:r w:rsidRPr="005A5AA2">
        <w:rPr>
          <w:rFonts w:ascii="Arial" w:hAnsi="Arial" w:cs="Arial"/>
          <w:bCs/>
          <w:sz w:val="22"/>
          <w:szCs w:val="22"/>
        </w:rPr>
        <w:t xml:space="preserve">leave ends. </w:t>
      </w:r>
    </w:p>
    <w:p w:rsidR="00644C87" w:rsidP="007724D0" w:rsidRDefault="005A5AA2" w14:paraId="005B0396" w14:textId="77777777">
      <w:pPr>
        <w:pStyle w:val="NormalWeb"/>
        <w:tabs>
          <w:tab w:val="left" w:pos="540"/>
        </w:tabs>
        <w:jc w:val="both"/>
        <w:rPr>
          <w:rFonts w:ascii="Arial" w:hAnsi="Arial" w:cs="Arial"/>
          <w:bCs/>
          <w:sz w:val="22"/>
          <w:szCs w:val="22"/>
        </w:rPr>
      </w:pPr>
      <w:r w:rsidRPr="005A5AA2">
        <w:rPr>
          <w:rFonts w:ascii="Arial" w:hAnsi="Arial" w:cs="Arial"/>
          <w:bCs/>
          <w:sz w:val="22"/>
          <w:szCs w:val="22"/>
        </w:rPr>
        <w:t>The main exceptions to this are</w:t>
      </w:r>
      <w:r w:rsidR="00644C87">
        <w:rPr>
          <w:rFonts w:ascii="Arial" w:hAnsi="Arial" w:cs="Arial"/>
          <w:bCs/>
          <w:sz w:val="22"/>
          <w:szCs w:val="22"/>
        </w:rPr>
        <w:t>:</w:t>
      </w:r>
    </w:p>
    <w:p w:rsidR="00884E89" w:rsidP="00A75B6D" w:rsidRDefault="005A5AA2" w14:paraId="1BBA2026" w14:textId="065F9C80">
      <w:pPr>
        <w:pStyle w:val="NormalWeb"/>
        <w:numPr>
          <w:ilvl w:val="0"/>
          <w:numId w:val="3"/>
        </w:numPr>
        <w:tabs>
          <w:tab w:val="left" w:pos="540"/>
        </w:tabs>
        <w:jc w:val="both"/>
        <w:rPr>
          <w:rFonts w:ascii="Arial" w:hAnsi="Arial" w:cs="Arial"/>
          <w:bCs/>
          <w:sz w:val="22"/>
          <w:szCs w:val="22"/>
        </w:rPr>
      </w:pPr>
      <w:r w:rsidRPr="005A5AA2">
        <w:rPr>
          <w:rFonts w:ascii="Arial" w:hAnsi="Arial" w:cs="Arial"/>
          <w:bCs/>
          <w:sz w:val="22"/>
          <w:szCs w:val="22"/>
        </w:rPr>
        <w:t>if the employer proves that there is a redundancy situation</w:t>
      </w:r>
      <w:r w:rsidR="00884E89">
        <w:rPr>
          <w:rFonts w:ascii="Arial" w:hAnsi="Arial" w:cs="Arial"/>
          <w:bCs/>
          <w:sz w:val="22"/>
          <w:szCs w:val="22"/>
        </w:rPr>
        <w:t>, or</w:t>
      </w:r>
    </w:p>
    <w:p w:rsidRPr="005A5AA2" w:rsidR="005A5AA2" w:rsidP="00A75B6D" w:rsidRDefault="005A5AA2" w14:paraId="7A55D805" w14:textId="6A0628F8">
      <w:pPr>
        <w:pStyle w:val="NormalWeb"/>
        <w:numPr>
          <w:ilvl w:val="0"/>
          <w:numId w:val="3"/>
        </w:numPr>
        <w:tabs>
          <w:tab w:val="left" w:pos="540"/>
        </w:tabs>
        <w:jc w:val="both"/>
        <w:rPr>
          <w:rFonts w:ascii="Arial" w:hAnsi="Arial" w:cs="Arial"/>
          <w:bCs/>
          <w:sz w:val="22"/>
          <w:szCs w:val="22"/>
        </w:rPr>
      </w:pPr>
      <w:r w:rsidRPr="005A5AA2">
        <w:rPr>
          <w:rFonts w:ascii="Arial" w:hAnsi="Arial" w:cs="Arial"/>
          <w:bCs/>
          <w:sz w:val="22"/>
          <w:szCs w:val="22"/>
        </w:rPr>
        <w:t>in the case of parental leave of more than 4 weeks, if the employer proves that the</w:t>
      </w:r>
      <w:r w:rsidR="00884E89">
        <w:rPr>
          <w:rFonts w:ascii="Arial" w:hAnsi="Arial" w:cs="Arial"/>
          <w:bCs/>
          <w:sz w:val="22"/>
          <w:szCs w:val="22"/>
        </w:rPr>
        <w:t xml:space="preserve"> </w:t>
      </w:r>
      <w:r w:rsidRPr="005A5AA2">
        <w:rPr>
          <w:rFonts w:ascii="Arial" w:hAnsi="Arial" w:cs="Arial"/>
          <w:bCs/>
          <w:sz w:val="22"/>
          <w:szCs w:val="22"/>
        </w:rPr>
        <w:t>employee’s position cannot be kept open because a temporary replacement is not reasonably practicable due to the employee’s key position. Whether an employee’s position is a key position depends on the circumstances of each case, including the size of the employer’s enterprise and the training period or skills required for the job. Your union representative, your solicitor, or the Ministry of Business, Innovation, and Employment will be able to advise you further.</w:t>
      </w:r>
    </w:p>
    <w:p w:rsidRPr="00187595" w:rsidR="00187595" w:rsidP="00187595" w:rsidRDefault="00187595" w14:paraId="5D36FC0D" w14:textId="3F3E67FF">
      <w:pPr>
        <w:pStyle w:val="NormalWeb"/>
        <w:tabs>
          <w:tab w:val="left" w:pos="540"/>
        </w:tabs>
        <w:jc w:val="both"/>
        <w:rPr>
          <w:rFonts w:ascii="Arial" w:hAnsi="Arial" w:cs="Arial"/>
          <w:b/>
          <w:sz w:val="22"/>
          <w:szCs w:val="22"/>
        </w:rPr>
      </w:pPr>
      <w:r w:rsidRPr="00187595">
        <w:rPr>
          <w:rFonts w:ascii="Arial" w:hAnsi="Arial" w:cs="Arial"/>
          <w:b/>
          <w:sz w:val="22"/>
          <w:szCs w:val="22"/>
        </w:rPr>
        <w:t>Entitlements for employees with 12 months’ service</w:t>
      </w:r>
      <w:r>
        <w:rPr>
          <w:rFonts w:ascii="Arial" w:hAnsi="Arial" w:cs="Arial"/>
          <w:b/>
          <w:sz w:val="22"/>
          <w:szCs w:val="22"/>
        </w:rPr>
        <w:t xml:space="preserve"> (or more)</w:t>
      </w:r>
    </w:p>
    <w:p w:rsidR="000C36EC" w:rsidP="00187595" w:rsidRDefault="00187595" w14:paraId="6EF80739" w14:textId="77777777">
      <w:pPr>
        <w:pStyle w:val="NormalWeb"/>
        <w:tabs>
          <w:tab w:val="left" w:pos="540"/>
        </w:tabs>
        <w:jc w:val="both"/>
        <w:rPr>
          <w:rFonts w:ascii="Arial" w:hAnsi="Arial" w:cs="Arial"/>
          <w:bCs/>
          <w:sz w:val="22"/>
          <w:szCs w:val="22"/>
        </w:rPr>
      </w:pPr>
      <w:r w:rsidRPr="00187595">
        <w:rPr>
          <w:rFonts w:ascii="Arial" w:hAnsi="Arial" w:cs="Arial"/>
          <w:bCs/>
          <w:sz w:val="22"/>
          <w:szCs w:val="22"/>
        </w:rPr>
        <w:t xml:space="preserve">Primary </w:t>
      </w:r>
      <w:proofErr w:type="gramStart"/>
      <w:r w:rsidRPr="00187595">
        <w:rPr>
          <w:rFonts w:ascii="Arial" w:hAnsi="Arial" w:cs="Arial"/>
          <w:bCs/>
          <w:sz w:val="22"/>
          <w:szCs w:val="22"/>
        </w:rPr>
        <w:t>carer</w:t>
      </w:r>
      <w:proofErr w:type="gramEnd"/>
      <w:r w:rsidRPr="00187595">
        <w:rPr>
          <w:rFonts w:ascii="Arial" w:hAnsi="Arial" w:cs="Arial"/>
          <w:bCs/>
          <w:sz w:val="22"/>
          <w:szCs w:val="22"/>
        </w:rPr>
        <w:t xml:space="preserve"> leave, partner’s leave, and extended leave are available to employees who have worked for </w:t>
      </w:r>
      <w:r w:rsidR="007328E6">
        <w:rPr>
          <w:rFonts w:ascii="Arial" w:hAnsi="Arial" w:cs="Arial"/>
          <w:bCs/>
          <w:sz w:val="22"/>
          <w:szCs w:val="22"/>
        </w:rPr>
        <w:t>a state, or state-integrated, school</w:t>
      </w:r>
      <w:r w:rsidRPr="00187595">
        <w:rPr>
          <w:rFonts w:ascii="Arial" w:hAnsi="Arial" w:cs="Arial"/>
          <w:bCs/>
          <w:sz w:val="22"/>
          <w:szCs w:val="22"/>
        </w:rPr>
        <w:t xml:space="preserve"> for at least an average of 10 hours a week over the immediately preceding 12 months. </w:t>
      </w:r>
    </w:p>
    <w:p w:rsidRPr="00A971B2" w:rsidR="00243B62" w:rsidP="00243B62" w:rsidRDefault="00243B62" w14:paraId="288EC578" w14:textId="77777777">
      <w:pPr>
        <w:pStyle w:val="NormalWeb"/>
        <w:tabs>
          <w:tab w:val="left" w:pos="540"/>
        </w:tabs>
        <w:spacing w:before="0" w:beforeAutospacing="0" w:after="0" w:afterAutospacing="0"/>
        <w:jc w:val="both"/>
        <w:rPr>
          <w:rFonts w:ascii="Arial" w:hAnsi="Arial" w:cs="Arial"/>
          <w:bCs/>
          <w:sz w:val="22"/>
          <w:szCs w:val="22"/>
        </w:rPr>
      </w:pPr>
      <w:r w:rsidRPr="00A971B2">
        <w:rPr>
          <w:rFonts w:ascii="Arial" w:hAnsi="Arial" w:cs="Arial"/>
          <w:bCs/>
          <w:sz w:val="22"/>
          <w:szCs w:val="22"/>
        </w:rPr>
        <w:t>Primary carer leave must be taken in 1 continuous period not exceeding 26 weeks.</w:t>
      </w:r>
    </w:p>
    <w:p w:rsidRPr="00187595" w:rsidR="00187595" w:rsidP="00187595" w:rsidRDefault="002B08E0" w14:paraId="722CCE00" w14:textId="28C3E0B6">
      <w:pPr>
        <w:pStyle w:val="NormalWeb"/>
        <w:tabs>
          <w:tab w:val="left" w:pos="540"/>
        </w:tabs>
        <w:jc w:val="both"/>
        <w:rPr>
          <w:rFonts w:ascii="Arial" w:hAnsi="Arial" w:cs="Arial"/>
          <w:bCs/>
          <w:sz w:val="22"/>
          <w:szCs w:val="22"/>
        </w:rPr>
      </w:pPr>
      <w:r>
        <w:rPr>
          <w:rFonts w:ascii="Arial" w:hAnsi="Arial" w:cs="Arial"/>
          <w:bCs/>
          <w:sz w:val="22"/>
          <w:szCs w:val="22"/>
        </w:rPr>
        <w:t>Under the Act, p</w:t>
      </w:r>
      <w:r w:rsidRPr="00187595" w:rsidR="00187595">
        <w:rPr>
          <w:rFonts w:ascii="Arial" w:hAnsi="Arial" w:cs="Arial"/>
          <w:bCs/>
          <w:sz w:val="22"/>
          <w:szCs w:val="22"/>
        </w:rPr>
        <w:t xml:space="preserve">rimary carer </w:t>
      </w:r>
      <w:proofErr w:type="gramStart"/>
      <w:r w:rsidRPr="00187595" w:rsidR="00187595">
        <w:rPr>
          <w:rFonts w:ascii="Arial" w:hAnsi="Arial" w:cs="Arial"/>
          <w:bCs/>
          <w:sz w:val="22"/>
          <w:szCs w:val="22"/>
        </w:rPr>
        <w:t>leave</w:t>
      </w:r>
      <w:proofErr w:type="gramEnd"/>
      <w:r w:rsidRPr="00187595" w:rsidR="00187595">
        <w:rPr>
          <w:rFonts w:ascii="Arial" w:hAnsi="Arial" w:cs="Arial"/>
          <w:bCs/>
          <w:sz w:val="22"/>
          <w:szCs w:val="22"/>
        </w:rPr>
        <w:t xml:space="preserve"> and extended leave amount to 52 weeks, which may be shared by the spouses or partners in the child’s first year. The combined period of 52 weeks </w:t>
      </w:r>
      <w:r w:rsidR="00B876E0">
        <w:rPr>
          <w:rFonts w:ascii="Arial" w:hAnsi="Arial" w:cs="Arial"/>
          <w:bCs/>
          <w:sz w:val="22"/>
          <w:szCs w:val="22"/>
        </w:rPr>
        <w:t xml:space="preserve">that is sharable </w:t>
      </w:r>
      <w:r w:rsidR="00CA7076">
        <w:rPr>
          <w:rFonts w:ascii="Arial" w:hAnsi="Arial" w:cs="Arial"/>
          <w:bCs/>
          <w:sz w:val="22"/>
          <w:szCs w:val="22"/>
        </w:rPr>
        <w:t>between</w:t>
      </w:r>
      <w:r w:rsidR="007C438F">
        <w:rPr>
          <w:rFonts w:ascii="Arial" w:hAnsi="Arial" w:cs="Arial"/>
          <w:bCs/>
          <w:sz w:val="22"/>
          <w:szCs w:val="22"/>
        </w:rPr>
        <w:t xml:space="preserve"> spouses or partners </w:t>
      </w:r>
      <w:r w:rsidRPr="00187595" w:rsidR="00187595">
        <w:rPr>
          <w:rFonts w:ascii="Arial" w:hAnsi="Arial" w:cs="Arial"/>
          <w:bCs/>
          <w:sz w:val="22"/>
          <w:szCs w:val="22"/>
        </w:rPr>
        <w:t>may be exceeded only as follows:</w:t>
      </w:r>
    </w:p>
    <w:p w:rsidRPr="00187595" w:rsidR="00187595" w:rsidP="00A75B6D" w:rsidRDefault="00187595" w14:paraId="3BE7DB5F" w14:textId="77851324">
      <w:pPr>
        <w:pStyle w:val="NormalWeb"/>
        <w:numPr>
          <w:ilvl w:val="0"/>
          <w:numId w:val="5"/>
        </w:numPr>
        <w:tabs>
          <w:tab w:val="left" w:pos="540"/>
        </w:tabs>
        <w:jc w:val="both"/>
        <w:rPr>
          <w:rFonts w:ascii="Arial" w:hAnsi="Arial" w:cs="Arial"/>
          <w:bCs/>
          <w:sz w:val="22"/>
          <w:szCs w:val="22"/>
        </w:rPr>
      </w:pPr>
      <w:r w:rsidRPr="00187595">
        <w:rPr>
          <w:rFonts w:ascii="Arial" w:hAnsi="Arial" w:cs="Arial"/>
          <w:bCs/>
          <w:sz w:val="22"/>
          <w:szCs w:val="22"/>
        </w:rPr>
        <w:t>a biological mother may start her primary carer leave early if directed to do so by her lead maternity carer or by her employer:</w:t>
      </w:r>
    </w:p>
    <w:p w:rsidRPr="00187595" w:rsidR="00187595" w:rsidP="00A75B6D" w:rsidRDefault="00187595" w14:paraId="48D7B1A4" w14:textId="4292944E">
      <w:pPr>
        <w:pStyle w:val="NormalWeb"/>
        <w:numPr>
          <w:ilvl w:val="0"/>
          <w:numId w:val="5"/>
        </w:numPr>
        <w:tabs>
          <w:tab w:val="left" w:pos="540"/>
        </w:tabs>
        <w:jc w:val="both"/>
        <w:rPr>
          <w:rFonts w:ascii="Arial" w:hAnsi="Arial" w:cs="Arial"/>
          <w:bCs/>
          <w:sz w:val="22"/>
          <w:szCs w:val="22"/>
        </w:rPr>
      </w:pPr>
      <w:r w:rsidRPr="00187595">
        <w:rPr>
          <w:rFonts w:ascii="Arial" w:hAnsi="Arial" w:cs="Arial"/>
          <w:bCs/>
          <w:sz w:val="22"/>
          <w:szCs w:val="22"/>
        </w:rPr>
        <w:t>the biological mother’s spouse or partner may take up to 2 weeks of partner’s leave.</w:t>
      </w:r>
    </w:p>
    <w:p w:rsidR="00F667F8" w:rsidP="00820570" w:rsidRDefault="00F667F8" w14:paraId="79E7595C" w14:textId="77777777">
      <w:pPr>
        <w:overflowPunct/>
        <w:jc w:val="both"/>
        <w:textAlignment w:val="auto"/>
        <w:rPr>
          <w:rFonts w:ascii="Arial" w:hAnsi="Arial" w:cs="Arial"/>
          <w:sz w:val="22"/>
          <w:szCs w:val="22"/>
          <w:lang w:val="en-GB" w:eastAsia="en-GB"/>
        </w:rPr>
      </w:pPr>
    </w:p>
    <w:p w:rsidRPr="008E0629" w:rsidR="008E0629" w:rsidP="008E0629" w:rsidRDefault="008E0629" w14:paraId="6C4603CF" w14:textId="77777777">
      <w:pPr>
        <w:overflowPunct/>
        <w:jc w:val="both"/>
        <w:textAlignment w:val="auto"/>
        <w:rPr>
          <w:rFonts w:ascii="Arial" w:hAnsi="Arial" w:cs="Arial"/>
          <w:b/>
          <w:bCs/>
          <w:sz w:val="22"/>
          <w:szCs w:val="22"/>
          <w:lang w:eastAsia="en-GB"/>
        </w:rPr>
      </w:pPr>
      <w:r w:rsidRPr="008E0629">
        <w:rPr>
          <w:rFonts w:ascii="Arial" w:hAnsi="Arial" w:cs="Arial"/>
          <w:b/>
          <w:bCs/>
          <w:sz w:val="22"/>
          <w:szCs w:val="22"/>
          <w:lang w:eastAsia="en-GB"/>
        </w:rPr>
        <w:t>Entitlements for employees with 6 months’ service</w:t>
      </w:r>
    </w:p>
    <w:p w:rsidR="00B2642C" w:rsidP="008E0629" w:rsidRDefault="00B2642C" w14:paraId="513C2D67" w14:textId="77777777">
      <w:pPr>
        <w:overflowPunct/>
        <w:jc w:val="both"/>
        <w:textAlignment w:val="auto"/>
        <w:rPr>
          <w:rFonts w:ascii="Arial" w:hAnsi="Arial" w:cs="Arial"/>
          <w:sz w:val="22"/>
          <w:szCs w:val="22"/>
          <w:lang w:eastAsia="en-GB"/>
        </w:rPr>
      </w:pPr>
    </w:p>
    <w:p w:rsidRPr="008E0629" w:rsidR="008E0629" w:rsidP="008E0629" w:rsidRDefault="008E0629" w14:paraId="550D05B3" w14:textId="34D457E1">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Primary </w:t>
      </w:r>
      <w:proofErr w:type="gramStart"/>
      <w:r w:rsidRPr="008E0629">
        <w:rPr>
          <w:rFonts w:ascii="Arial" w:hAnsi="Arial" w:cs="Arial"/>
          <w:sz w:val="22"/>
          <w:szCs w:val="22"/>
          <w:lang w:eastAsia="en-GB"/>
        </w:rPr>
        <w:t>carer</w:t>
      </w:r>
      <w:proofErr w:type="gramEnd"/>
      <w:r w:rsidRPr="008E0629">
        <w:rPr>
          <w:rFonts w:ascii="Arial" w:hAnsi="Arial" w:cs="Arial"/>
          <w:sz w:val="22"/>
          <w:szCs w:val="22"/>
          <w:lang w:eastAsia="en-GB"/>
        </w:rPr>
        <w:t xml:space="preserve"> leave, partner’s leave, and extended leave are available to employees who</w:t>
      </w:r>
    </w:p>
    <w:p w:rsidR="00E32AED" w:rsidP="008E0629" w:rsidRDefault="008E0629" w14:paraId="7F91D2F5" w14:textId="77777777">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have worked for the same employer for at least an average of 10 hours a week over the immediately preceding 6 months. </w:t>
      </w:r>
    </w:p>
    <w:p w:rsidR="00E32AED" w:rsidP="008E0629" w:rsidRDefault="00E32AED" w14:paraId="5AE1F681" w14:textId="77777777">
      <w:pPr>
        <w:overflowPunct/>
        <w:jc w:val="both"/>
        <w:textAlignment w:val="auto"/>
        <w:rPr>
          <w:rFonts w:ascii="Arial" w:hAnsi="Arial" w:cs="Arial"/>
          <w:sz w:val="22"/>
          <w:szCs w:val="22"/>
          <w:lang w:eastAsia="en-GB"/>
        </w:rPr>
      </w:pPr>
    </w:p>
    <w:p w:rsidR="00B2642C" w:rsidP="008E0629" w:rsidRDefault="00B2642C" w14:paraId="6E6F5DDF" w14:textId="67640E59">
      <w:pPr>
        <w:overflowPunct/>
        <w:jc w:val="both"/>
        <w:textAlignment w:val="auto"/>
        <w:rPr>
          <w:rFonts w:ascii="Arial" w:hAnsi="Arial" w:cs="Arial"/>
          <w:sz w:val="22"/>
          <w:szCs w:val="22"/>
          <w:lang w:eastAsia="en-GB"/>
        </w:rPr>
      </w:pPr>
      <w:r>
        <w:rPr>
          <w:rFonts w:ascii="Arial" w:hAnsi="Arial" w:cs="Arial"/>
          <w:bCs/>
          <w:sz w:val="22"/>
          <w:szCs w:val="22"/>
        </w:rPr>
        <w:t>Under the Act</w:t>
      </w:r>
      <w:r>
        <w:rPr>
          <w:rFonts w:ascii="Arial" w:hAnsi="Arial" w:cs="Arial"/>
          <w:sz w:val="22"/>
          <w:szCs w:val="22"/>
          <w:lang w:eastAsia="en-GB"/>
        </w:rPr>
        <w:t>, p</w:t>
      </w:r>
      <w:r w:rsidRPr="008E0629" w:rsidR="008E0629">
        <w:rPr>
          <w:rFonts w:ascii="Arial" w:hAnsi="Arial" w:cs="Arial"/>
          <w:sz w:val="22"/>
          <w:szCs w:val="22"/>
          <w:lang w:eastAsia="en-GB"/>
        </w:rPr>
        <w:t xml:space="preserve">rimary carer </w:t>
      </w:r>
      <w:proofErr w:type="gramStart"/>
      <w:r w:rsidRPr="008E0629" w:rsidR="008E0629">
        <w:rPr>
          <w:rFonts w:ascii="Arial" w:hAnsi="Arial" w:cs="Arial"/>
          <w:sz w:val="22"/>
          <w:szCs w:val="22"/>
          <w:lang w:eastAsia="en-GB"/>
        </w:rPr>
        <w:t>leave</w:t>
      </w:r>
      <w:proofErr w:type="gramEnd"/>
      <w:r w:rsidRPr="008E0629" w:rsidR="008E0629">
        <w:rPr>
          <w:rFonts w:ascii="Arial" w:hAnsi="Arial" w:cs="Arial"/>
          <w:sz w:val="22"/>
          <w:szCs w:val="22"/>
          <w:lang w:eastAsia="en-GB"/>
        </w:rPr>
        <w:t xml:space="preserve"> and extended leave amount to 26 weeks, which may be shared by the spouses or partners in the child’s first year. </w:t>
      </w:r>
    </w:p>
    <w:p w:rsidR="00B2642C" w:rsidP="008E0629" w:rsidRDefault="00B2642C" w14:paraId="2DCD80A9" w14:textId="77777777">
      <w:pPr>
        <w:overflowPunct/>
        <w:jc w:val="both"/>
        <w:textAlignment w:val="auto"/>
        <w:rPr>
          <w:rFonts w:ascii="Arial" w:hAnsi="Arial" w:cs="Arial"/>
          <w:sz w:val="22"/>
          <w:szCs w:val="22"/>
          <w:lang w:eastAsia="en-GB"/>
        </w:rPr>
      </w:pPr>
    </w:p>
    <w:p w:rsidRPr="008E0629" w:rsidR="008E0629" w:rsidP="008E0629" w:rsidRDefault="008E0629" w14:paraId="6FA07446" w14:textId="4BBED75D">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The period of 26 weeks </w:t>
      </w:r>
      <w:r w:rsidR="00204462">
        <w:rPr>
          <w:rFonts w:ascii="Arial" w:hAnsi="Arial" w:cs="Arial"/>
          <w:sz w:val="22"/>
          <w:szCs w:val="22"/>
          <w:lang w:eastAsia="en-GB"/>
        </w:rPr>
        <w:t xml:space="preserve">that is sharable between spouses or partners </w:t>
      </w:r>
      <w:r w:rsidRPr="008E0629">
        <w:rPr>
          <w:rFonts w:ascii="Arial" w:hAnsi="Arial" w:cs="Arial"/>
          <w:sz w:val="22"/>
          <w:szCs w:val="22"/>
          <w:lang w:eastAsia="en-GB"/>
        </w:rPr>
        <w:t>may be exceeded as follows:</w:t>
      </w:r>
    </w:p>
    <w:p w:rsidR="00B2642C" w:rsidP="008E0629" w:rsidRDefault="00B2642C" w14:paraId="4FFA4E4A" w14:textId="77777777">
      <w:pPr>
        <w:overflowPunct/>
        <w:jc w:val="both"/>
        <w:textAlignment w:val="auto"/>
        <w:rPr>
          <w:rFonts w:ascii="Arial" w:hAnsi="Arial" w:cs="Arial"/>
          <w:sz w:val="22"/>
          <w:szCs w:val="22"/>
          <w:lang w:eastAsia="en-GB"/>
        </w:rPr>
      </w:pPr>
    </w:p>
    <w:p w:rsidRPr="008E0629" w:rsidR="008E0629" w:rsidP="00B2642C" w:rsidRDefault="008E0629" w14:paraId="79998FDF" w14:textId="6793C398">
      <w:pPr>
        <w:overflowPunct/>
        <w:ind w:left="720" w:hanging="720"/>
        <w:jc w:val="both"/>
        <w:textAlignment w:val="auto"/>
        <w:rPr>
          <w:rFonts w:ascii="Arial" w:hAnsi="Arial" w:cs="Arial"/>
          <w:sz w:val="22"/>
          <w:szCs w:val="22"/>
          <w:lang w:eastAsia="en-GB"/>
        </w:rPr>
      </w:pPr>
      <w:r w:rsidRPr="008E0629">
        <w:rPr>
          <w:rFonts w:ascii="Arial" w:hAnsi="Arial" w:cs="Arial"/>
          <w:sz w:val="22"/>
          <w:szCs w:val="22"/>
          <w:lang w:eastAsia="en-GB"/>
        </w:rPr>
        <w:t xml:space="preserve">(a) </w:t>
      </w:r>
      <w:r w:rsidR="00B2642C">
        <w:rPr>
          <w:rFonts w:ascii="Arial" w:hAnsi="Arial" w:cs="Arial"/>
          <w:sz w:val="22"/>
          <w:szCs w:val="22"/>
          <w:lang w:eastAsia="en-GB"/>
        </w:rPr>
        <w:tab/>
      </w:r>
      <w:r w:rsidRPr="008E0629">
        <w:rPr>
          <w:rFonts w:ascii="Arial" w:hAnsi="Arial" w:cs="Arial"/>
          <w:sz w:val="22"/>
          <w:szCs w:val="22"/>
          <w:lang w:eastAsia="en-GB"/>
        </w:rPr>
        <w:t>a biological mother may start her primary carer leave early if directed to do so by her lead maternity carer or by her employer:</w:t>
      </w:r>
    </w:p>
    <w:p w:rsidR="00B2642C" w:rsidP="008E0629" w:rsidRDefault="00B2642C" w14:paraId="489264A6" w14:textId="77777777">
      <w:pPr>
        <w:overflowPunct/>
        <w:jc w:val="both"/>
        <w:textAlignment w:val="auto"/>
        <w:rPr>
          <w:rFonts w:ascii="Arial" w:hAnsi="Arial" w:cs="Arial"/>
          <w:sz w:val="22"/>
          <w:szCs w:val="22"/>
          <w:lang w:eastAsia="en-GB"/>
        </w:rPr>
      </w:pPr>
    </w:p>
    <w:p w:rsidRPr="008E0629" w:rsidR="008E0629" w:rsidP="008E0629" w:rsidRDefault="008E0629" w14:paraId="13315454" w14:textId="332C0514">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(b) </w:t>
      </w:r>
      <w:r w:rsidR="00B2642C">
        <w:rPr>
          <w:rFonts w:ascii="Arial" w:hAnsi="Arial" w:cs="Arial"/>
          <w:sz w:val="22"/>
          <w:szCs w:val="22"/>
          <w:lang w:eastAsia="en-GB"/>
        </w:rPr>
        <w:tab/>
      </w:r>
      <w:r w:rsidRPr="008E0629">
        <w:rPr>
          <w:rFonts w:ascii="Arial" w:hAnsi="Arial" w:cs="Arial"/>
          <w:sz w:val="22"/>
          <w:szCs w:val="22"/>
          <w:lang w:eastAsia="en-GB"/>
        </w:rPr>
        <w:t>the biological mother’s spouse or partner may take up to 1 week of partner’s leave.</w:t>
      </w:r>
    </w:p>
    <w:p w:rsidRPr="008E0629" w:rsidR="008E0629" w:rsidP="00B2642C" w:rsidRDefault="008E0629" w14:paraId="667CC6CC" w14:textId="77777777">
      <w:pPr>
        <w:overflowPunct/>
        <w:ind w:firstLine="720"/>
        <w:jc w:val="both"/>
        <w:textAlignment w:val="auto"/>
        <w:rPr>
          <w:rFonts w:ascii="Arial" w:hAnsi="Arial" w:cs="Arial"/>
          <w:sz w:val="22"/>
          <w:szCs w:val="22"/>
          <w:lang w:eastAsia="en-GB"/>
        </w:rPr>
      </w:pPr>
      <w:r w:rsidRPr="008E0629">
        <w:rPr>
          <w:rFonts w:ascii="Arial" w:hAnsi="Arial" w:cs="Arial"/>
          <w:sz w:val="22"/>
          <w:szCs w:val="22"/>
          <w:lang w:eastAsia="en-GB"/>
        </w:rPr>
        <w:t>Primary carer leave must be taken in 1 continuous period not exceeding 26 weeks.</w:t>
      </w:r>
    </w:p>
    <w:p w:rsidR="00704145" w:rsidP="00820570" w:rsidRDefault="00704145" w14:paraId="30F685DD" w14:textId="77777777">
      <w:pPr>
        <w:overflowPunct/>
        <w:jc w:val="both"/>
        <w:textAlignment w:val="auto"/>
        <w:rPr>
          <w:rFonts w:ascii="Arial" w:hAnsi="Arial" w:cs="Arial"/>
          <w:bCs/>
          <w:sz w:val="22"/>
          <w:szCs w:val="22"/>
        </w:rPr>
      </w:pPr>
    </w:p>
    <w:p w:rsidR="008E0629" w:rsidP="00820570" w:rsidRDefault="00704145" w14:paraId="06D5AD6A" w14:textId="74530BBF">
      <w:pPr>
        <w:overflowPunct/>
        <w:jc w:val="both"/>
        <w:textAlignment w:val="auto"/>
        <w:rPr>
          <w:rFonts w:ascii="Arial" w:hAnsi="Arial" w:cs="Arial"/>
          <w:sz w:val="22"/>
          <w:szCs w:val="22"/>
          <w:lang w:val="en-GB" w:eastAsia="en-GB"/>
        </w:rPr>
      </w:pPr>
      <w:r w:rsidRPr="00A971B2">
        <w:rPr>
          <w:rFonts w:ascii="Arial" w:hAnsi="Arial" w:cs="Arial"/>
          <w:bCs/>
          <w:sz w:val="22"/>
          <w:szCs w:val="22"/>
        </w:rPr>
        <w:t>Primary carer leave must be taken in 1 continuous period not exceeding 26 weeks.</w:t>
      </w:r>
    </w:p>
    <w:p w:rsidR="008E0629" w:rsidP="00820570" w:rsidRDefault="008E0629" w14:paraId="61EBE557" w14:textId="77777777">
      <w:pPr>
        <w:overflowPunct/>
        <w:jc w:val="both"/>
        <w:textAlignment w:val="auto"/>
        <w:rPr>
          <w:rFonts w:ascii="Arial" w:hAnsi="Arial" w:cs="Arial"/>
          <w:sz w:val="22"/>
          <w:szCs w:val="22"/>
          <w:lang w:val="en-GB" w:eastAsia="en-GB"/>
        </w:rPr>
      </w:pPr>
    </w:p>
    <w:p w:rsidRPr="00266A75" w:rsidR="00266A75" w:rsidP="00266A75" w:rsidRDefault="00266A75" w14:paraId="030C0BCA" w14:textId="77777777">
      <w:pPr>
        <w:overflowPunct/>
        <w:jc w:val="both"/>
        <w:textAlignment w:val="auto"/>
        <w:rPr>
          <w:rFonts w:ascii="Arial" w:hAnsi="Arial" w:cs="Arial"/>
          <w:b/>
          <w:bCs/>
          <w:sz w:val="22"/>
          <w:szCs w:val="22"/>
          <w:lang w:eastAsia="en-GB"/>
        </w:rPr>
      </w:pPr>
      <w:r w:rsidRPr="00266A75">
        <w:rPr>
          <w:rFonts w:ascii="Arial" w:hAnsi="Arial" w:cs="Arial"/>
          <w:b/>
          <w:bCs/>
          <w:sz w:val="22"/>
          <w:szCs w:val="22"/>
          <w:lang w:eastAsia="en-GB"/>
        </w:rPr>
        <w:t xml:space="preserve">Commencement of primary carer </w:t>
      </w:r>
      <w:proofErr w:type="gramStart"/>
      <w:r w:rsidRPr="00266A75">
        <w:rPr>
          <w:rFonts w:ascii="Arial" w:hAnsi="Arial" w:cs="Arial"/>
          <w:b/>
          <w:bCs/>
          <w:sz w:val="22"/>
          <w:szCs w:val="22"/>
          <w:lang w:eastAsia="en-GB"/>
        </w:rPr>
        <w:t>leave</w:t>
      </w:r>
      <w:proofErr w:type="gramEnd"/>
    </w:p>
    <w:p w:rsidR="00266A75" w:rsidP="00266A75" w:rsidRDefault="00266A75" w14:paraId="21058DB6" w14:textId="77777777">
      <w:pPr>
        <w:overflowPunct/>
        <w:jc w:val="both"/>
        <w:textAlignment w:val="auto"/>
        <w:rPr>
          <w:rFonts w:ascii="Arial" w:hAnsi="Arial" w:cs="Arial"/>
          <w:sz w:val="22"/>
          <w:szCs w:val="22"/>
          <w:lang w:eastAsia="en-GB"/>
        </w:rPr>
      </w:pPr>
    </w:p>
    <w:p w:rsidRPr="00266A75" w:rsidR="00266A75" w:rsidP="00266A75" w:rsidRDefault="00266A75" w14:paraId="002CE85A" w14:textId="1610E3F3">
      <w:pPr>
        <w:overflowPunct/>
        <w:jc w:val="both"/>
        <w:textAlignment w:val="auto"/>
        <w:rPr>
          <w:rFonts w:ascii="Arial" w:hAnsi="Arial" w:cs="Arial"/>
          <w:sz w:val="22"/>
          <w:szCs w:val="22"/>
          <w:lang w:eastAsia="en-GB"/>
        </w:rPr>
      </w:pPr>
      <w:r w:rsidRPr="00266A75">
        <w:rPr>
          <w:rFonts w:ascii="Arial" w:hAnsi="Arial" w:cs="Arial"/>
          <w:sz w:val="22"/>
          <w:szCs w:val="22"/>
          <w:lang w:eastAsia="en-GB"/>
        </w:rPr>
        <w:t xml:space="preserve">Primary </w:t>
      </w:r>
      <w:proofErr w:type="gramStart"/>
      <w:r w:rsidRPr="00266A75">
        <w:rPr>
          <w:rFonts w:ascii="Arial" w:hAnsi="Arial" w:cs="Arial"/>
          <w:sz w:val="22"/>
          <w:szCs w:val="22"/>
          <w:lang w:eastAsia="en-GB"/>
        </w:rPr>
        <w:t>carer</w:t>
      </w:r>
      <w:proofErr w:type="gramEnd"/>
      <w:r w:rsidRPr="00266A75">
        <w:rPr>
          <w:rFonts w:ascii="Arial" w:hAnsi="Arial" w:cs="Arial"/>
          <w:sz w:val="22"/>
          <w:szCs w:val="22"/>
          <w:lang w:eastAsia="en-GB"/>
        </w:rPr>
        <w:t xml:space="preserve"> leave for all employees (whether they qualify on the basis of 6 or</w:t>
      </w:r>
    </w:p>
    <w:p w:rsidR="00266A75" w:rsidP="00266A75" w:rsidRDefault="00266A75" w14:paraId="55DA7F5E" w14:textId="77777777">
      <w:pPr>
        <w:overflowPunct/>
        <w:jc w:val="both"/>
        <w:textAlignment w:val="auto"/>
        <w:rPr>
          <w:rFonts w:ascii="Arial" w:hAnsi="Arial" w:cs="Arial"/>
          <w:sz w:val="22"/>
          <w:szCs w:val="22"/>
          <w:lang w:eastAsia="en-GB"/>
        </w:rPr>
      </w:pPr>
      <w:r w:rsidRPr="00266A75">
        <w:rPr>
          <w:rFonts w:ascii="Arial" w:hAnsi="Arial" w:cs="Arial"/>
          <w:sz w:val="22"/>
          <w:szCs w:val="22"/>
          <w:lang w:eastAsia="en-GB"/>
        </w:rPr>
        <w:t>12 months’ service) may begin—</w:t>
      </w:r>
    </w:p>
    <w:p w:rsidRPr="00266A75" w:rsidR="00266A75" w:rsidP="00266A75" w:rsidRDefault="00266A75" w14:paraId="252CF3B0" w14:textId="77777777">
      <w:pPr>
        <w:overflowPunct/>
        <w:jc w:val="both"/>
        <w:textAlignment w:val="auto"/>
        <w:rPr>
          <w:rFonts w:ascii="Arial" w:hAnsi="Arial" w:cs="Arial"/>
          <w:sz w:val="22"/>
          <w:szCs w:val="22"/>
          <w:lang w:eastAsia="en-GB"/>
        </w:rPr>
      </w:pPr>
    </w:p>
    <w:p w:rsidRPr="00266A75" w:rsidR="00266A75" w:rsidP="00A75B6D" w:rsidRDefault="00266A75" w14:paraId="3A550C3D" w14:textId="7F3E65BB">
      <w:pPr>
        <w:pStyle w:val="ListParagraph"/>
        <w:numPr>
          <w:ilvl w:val="1"/>
          <w:numId w:val="3"/>
        </w:numPr>
        <w:overflowPunct/>
        <w:jc w:val="both"/>
        <w:textAlignment w:val="auto"/>
        <w:rPr>
          <w:rFonts w:ascii="Arial" w:hAnsi="Arial" w:cs="Arial"/>
          <w:sz w:val="22"/>
          <w:szCs w:val="22"/>
          <w:lang w:eastAsia="en-GB"/>
        </w:rPr>
      </w:pPr>
      <w:r w:rsidRPr="00266A75">
        <w:rPr>
          <w:rFonts w:ascii="Arial" w:hAnsi="Arial" w:cs="Arial"/>
          <w:sz w:val="22"/>
          <w:szCs w:val="22"/>
          <w:lang w:eastAsia="en-GB"/>
        </w:rPr>
        <w:t xml:space="preserve">up to 6 weeks before the expected date of delivery (in the case of a child born to the employee) if the biological mother gives to her employer not less than 21 days’ notice in writing of that </w:t>
      </w:r>
      <w:proofErr w:type="gramStart"/>
      <w:r w:rsidRPr="00266A75">
        <w:rPr>
          <w:rFonts w:ascii="Arial" w:hAnsi="Arial" w:cs="Arial"/>
          <w:sz w:val="22"/>
          <w:szCs w:val="22"/>
          <w:lang w:eastAsia="en-GB"/>
        </w:rPr>
        <w:t>date;</w:t>
      </w:r>
      <w:proofErr w:type="gramEnd"/>
      <w:r w:rsidRPr="00266A75">
        <w:rPr>
          <w:rFonts w:ascii="Arial" w:hAnsi="Arial" w:cs="Arial"/>
          <w:sz w:val="22"/>
          <w:szCs w:val="22"/>
          <w:lang w:eastAsia="en-GB"/>
        </w:rPr>
        <w:t xml:space="preserve"> or</w:t>
      </w:r>
    </w:p>
    <w:p w:rsidRPr="00266A75" w:rsidR="00266A75" w:rsidP="00A75B6D" w:rsidRDefault="00266A75" w14:paraId="6BC35A99" w14:textId="28B23D7B">
      <w:pPr>
        <w:pStyle w:val="ListParagraph"/>
        <w:numPr>
          <w:ilvl w:val="1"/>
          <w:numId w:val="3"/>
        </w:numPr>
        <w:overflowPunct/>
        <w:jc w:val="both"/>
        <w:textAlignment w:val="auto"/>
        <w:rPr>
          <w:rFonts w:ascii="Arial" w:hAnsi="Arial" w:cs="Arial"/>
          <w:sz w:val="22"/>
          <w:szCs w:val="22"/>
          <w:lang w:eastAsia="en-GB"/>
        </w:rPr>
      </w:pPr>
      <w:r w:rsidRPr="00266A75">
        <w:rPr>
          <w:rFonts w:ascii="Arial" w:hAnsi="Arial" w:cs="Arial"/>
          <w:sz w:val="22"/>
          <w:szCs w:val="22"/>
          <w:lang w:eastAsia="en-GB"/>
        </w:rPr>
        <w:t>if paragraph (a) does not apply, no earlier than the date on which the employee first becomes the primary carer in respect of the child; or</w:t>
      </w:r>
    </w:p>
    <w:p w:rsidR="00C248C0" w:rsidP="00A75B6D" w:rsidRDefault="00266A75" w14:paraId="0FC54D51" w14:textId="77777777">
      <w:pPr>
        <w:pStyle w:val="ListParagraph"/>
        <w:numPr>
          <w:ilvl w:val="1"/>
          <w:numId w:val="3"/>
        </w:numPr>
        <w:overflowPunct/>
        <w:jc w:val="both"/>
        <w:textAlignment w:val="auto"/>
        <w:rPr>
          <w:rFonts w:ascii="Arial" w:hAnsi="Arial" w:cs="Arial"/>
          <w:sz w:val="22"/>
          <w:szCs w:val="22"/>
          <w:lang w:eastAsia="en-GB"/>
        </w:rPr>
      </w:pPr>
      <w:r w:rsidRPr="00C248C0">
        <w:rPr>
          <w:rFonts w:ascii="Arial" w:hAnsi="Arial" w:cs="Arial"/>
          <w:sz w:val="22"/>
          <w:szCs w:val="22"/>
          <w:lang w:eastAsia="en-GB"/>
        </w:rPr>
        <w:t>on any date before the date of confinement that is agreed between the primary carer and his or her employer; or</w:t>
      </w:r>
    </w:p>
    <w:p w:rsidRPr="00266A75" w:rsidR="00266A75" w:rsidP="00A75B6D" w:rsidRDefault="00266A75" w14:paraId="43DB8626" w14:textId="28036345">
      <w:pPr>
        <w:pStyle w:val="ListParagraph"/>
        <w:numPr>
          <w:ilvl w:val="1"/>
          <w:numId w:val="3"/>
        </w:numPr>
        <w:overflowPunct/>
        <w:jc w:val="both"/>
        <w:textAlignment w:val="auto"/>
        <w:rPr>
          <w:rFonts w:ascii="Arial" w:hAnsi="Arial" w:cs="Arial"/>
          <w:sz w:val="22"/>
          <w:szCs w:val="22"/>
          <w:lang w:eastAsia="en-GB"/>
        </w:rPr>
      </w:pPr>
      <w:r w:rsidRPr="00266A75">
        <w:rPr>
          <w:rFonts w:ascii="Arial" w:hAnsi="Arial" w:cs="Arial"/>
          <w:sz w:val="22"/>
          <w:szCs w:val="22"/>
          <w:lang w:eastAsia="en-GB"/>
        </w:rPr>
        <w:t xml:space="preserve">on a date specified by the biological mother’s lead maternity carer if— </w:t>
      </w:r>
    </w:p>
    <w:p w:rsidRPr="00737ED5" w:rsidR="00266A75" w:rsidP="00A75B6D" w:rsidRDefault="00266A75" w14:paraId="57B63EF6" w14:textId="445726FC">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is pregnant; and</w:t>
      </w:r>
    </w:p>
    <w:p w:rsidRPr="00737ED5" w:rsidR="00266A75" w:rsidP="00A75B6D" w:rsidRDefault="00266A75" w14:paraId="059A576F" w14:textId="060FBB13">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lead maternity carer certifies that, in his or her opinion, the biological mother should begin her maternity leave on that date; and</w:t>
      </w:r>
    </w:p>
    <w:p w:rsidRPr="00737ED5" w:rsidR="00266A75" w:rsidP="00A75B6D" w:rsidRDefault="00266A75" w14:paraId="0D18FEAA" w14:textId="3CAF9B10">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gives the certificate to her employer; or</w:t>
      </w:r>
    </w:p>
    <w:p w:rsidRPr="00417489" w:rsidR="00266A75" w:rsidP="00A75B6D" w:rsidRDefault="00266A75" w14:paraId="12EE8239" w14:textId="1A9613E4">
      <w:pPr>
        <w:pStyle w:val="ListParagraph"/>
        <w:numPr>
          <w:ilvl w:val="1"/>
          <w:numId w:val="3"/>
        </w:numPr>
        <w:overflowPunct/>
        <w:jc w:val="both"/>
        <w:textAlignment w:val="auto"/>
        <w:rPr>
          <w:rFonts w:ascii="Arial" w:hAnsi="Arial" w:cs="Arial"/>
          <w:sz w:val="22"/>
          <w:szCs w:val="22"/>
          <w:lang w:eastAsia="en-GB"/>
        </w:rPr>
      </w:pPr>
      <w:r w:rsidRPr="00417489">
        <w:rPr>
          <w:rFonts w:ascii="Arial" w:hAnsi="Arial" w:cs="Arial"/>
          <w:sz w:val="22"/>
          <w:szCs w:val="22"/>
          <w:lang w:eastAsia="en-GB"/>
        </w:rPr>
        <w:t>on a date appointed by the biological mother’s employer if—</w:t>
      </w:r>
    </w:p>
    <w:p w:rsidRPr="00737ED5" w:rsidR="00266A75" w:rsidP="00A75B6D" w:rsidRDefault="00266A75" w14:paraId="63067C9A" w14:textId="11BA7B1D">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is pregnant; and</w:t>
      </w:r>
    </w:p>
    <w:p w:rsidRPr="00737ED5" w:rsidR="00266A75" w:rsidP="00A75B6D" w:rsidRDefault="00266A75" w14:paraId="0AE70D1F" w14:textId="17072566">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is unable, by reason of her pregnancy, to perform her work safely, or is incapable of performing her work adequately; and</w:t>
      </w:r>
    </w:p>
    <w:p w:rsidRPr="00737ED5" w:rsidR="00266A75" w:rsidP="00A75B6D" w:rsidRDefault="00266A75" w14:paraId="5CEF0453" w14:textId="092D6038">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there is no other suitable work available.</w:t>
      </w:r>
    </w:p>
    <w:p w:rsidR="00A24C03" w:rsidP="00266A75" w:rsidRDefault="00A24C03" w14:paraId="3EA68D95" w14:textId="77777777">
      <w:pPr>
        <w:overflowPunct/>
        <w:jc w:val="both"/>
        <w:textAlignment w:val="auto"/>
        <w:rPr>
          <w:rFonts w:ascii="Arial" w:hAnsi="Arial" w:cs="Arial"/>
          <w:sz w:val="22"/>
          <w:szCs w:val="22"/>
          <w:lang w:eastAsia="en-GB"/>
        </w:rPr>
      </w:pPr>
    </w:p>
    <w:p w:rsidRPr="00266A75" w:rsidR="00266A75" w:rsidP="00266A75" w:rsidRDefault="00266A75" w14:paraId="1F68F8D8" w14:textId="197A5CFA">
      <w:pPr>
        <w:overflowPunct/>
        <w:jc w:val="both"/>
        <w:textAlignment w:val="auto"/>
        <w:rPr>
          <w:rFonts w:ascii="Arial" w:hAnsi="Arial" w:cs="Arial"/>
          <w:sz w:val="22"/>
          <w:szCs w:val="22"/>
          <w:lang w:eastAsia="en-GB"/>
        </w:rPr>
      </w:pPr>
      <w:r w:rsidRPr="00266A75">
        <w:rPr>
          <w:rFonts w:ascii="Arial" w:hAnsi="Arial" w:cs="Arial"/>
          <w:sz w:val="22"/>
          <w:szCs w:val="22"/>
          <w:lang w:eastAsia="en-GB"/>
        </w:rPr>
        <w:t>A woman who is pregnant is entitled, before taking primary carer leave, to take a total of up to 10 days’ special leave without pay for reasons connected with her pregnancy.</w:t>
      </w:r>
      <w:r w:rsidR="00A24C03">
        <w:rPr>
          <w:rFonts w:ascii="Arial" w:hAnsi="Arial" w:cs="Arial"/>
          <w:sz w:val="22"/>
          <w:szCs w:val="22"/>
          <w:lang w:eastAsia="en-GB"/>
        </w:rPr>
        <w:t xml:space="preserve"> </w:t>
      </w:r>
      <w:r w:rsidRPr="00266A75">
        <w:rPr>
          <w:rFonts w:ascii="Arial" w:hAnsi="Arial" w:cs="Arial"/>
          <w:sz w:val="22"/>
          <w:szCs w:val="22"/>
          <w:lang w:eastAsia="en-GB"/>
        </w:rPr>
        <w:t>If, by reason of pregnancy, a woman is unable to perform her work safely, or is incapable of performing her work adequately, her employer may temporarily transfer her to another job.</w:t>
      </w:r>
    </w:p>
    <w:p w:rsidRPr="005F61B5" w:rsidR="00266A75" w:rsidP="00820570" w:rsidRDefault="00266A75" w14:paraId="00728822" w14:textId="77777777">
      <w:pPr>
        <w:overflowPunct/>
        <w:jc w:val="both"/>
        <w:textAlignment w:val="auto"/>
        <w:rPr>
          <w:rFonts w:ascii="Arial" w:hAnsi="Arial" w:cs="Arial"/>
          <w:sz w:val="22"/>
          <w:szCs w:val="22"/>
          <w:lang w:val="en-GB" w:eastAsia="en-GB"/>
        </w:rPr>
      </w:pPr>
    </w:p>
    <w:sectPr w:rsidRPr="005F61B5" w:rsidR="00266A75" w:rsidSect="00F161D1">
      <w:headerReference w:type="default" r:id="rId14"/>
      <w:footerReference w:type="default" r:id="rId15"/>
      <w:headerReference w:type="first" r:id="rId16"/>
      <w:footerReference w:type="first" r:id="rId17"/>
      <w:pgSz w:w="11906" w:h="16838" w:orient="portrait"/>
      <w:pgMar w:top="1440" w:right="1466"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161D1" w:rsidRDefault="00F161D1" w14:paraId="54F16C22" w14:textId="77777777">
      <w:r>
        <w:separator/>
      </w:r>
    </w:p>
  </w:endnote>
  <w:endnote w:type="continuationSeparator" w:id="0">
    <w:p w:rsidR="00F161D1" w:rsidRDefault="00F161D1" w14:paraId="202778F0" w14:textId="77777777">
      <w:r>
        <w:continuationSeparator/>
      </w:r>
    </w:p>
  </w:endnote>
  <w:endnote w:type="continuationNotice" w:id="1">
    <w:p w:rsidR="00F161D1" w:rsidRDefault="00F161D1" w14:paraId="1F82C6F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F61B5" w:rsidR="005F61B5" w:rsidRDefault="005F61B5" w14:paraId="131A77C2" w14:textId="77777777">
    <w:pPr>
      <w:pStyle w:val="Footer"/>
      <w:jc w:val="center"/>
      <w:rPr>
        <w:rFonts w:ascii="Arial" w:hAnsi="Arial" w:cs="Arial"/>
      </w:rPr>
    </w:pPr>
    <w:r w:rsidRPr="005F61B5">
      <w:rPr>
        <w:rFonts w:ascii="Arial" w:hAnsi="Arial" w:cs="Arial"/>
      </w:rPr>
      <w:fldChar w:fldCharType="begin"/>
    </w:r>
    <w:r w:rsidRPr="005F61B5">
      <w:rPr>
        <w:rFonts w:ascii="Arial" w:hAnsi="Arial" w:cs="Arial"/>
      </w:rPr>
      <w:instrText xml:space="preserve"> PAGE   \* MERGEFORMAT </w:instrText>
    </w:r>
    <w:r w:rsidRPr="005F61B5">
      <w:rPr>
        <w:rFonts w:ascii="Arial" w:hAnsi="Arial" w:cs="Arial"/>
      </w:rPr>
      <w:fldChar w:fldCharType="separate"/>
    </w:r>
    <w:r w:rsidR="00FD4431">
      <w:rPr>
        <w:rFonts w:ascii="Arial" w:hAnsi="Arial" w:cs="Arial"/>
        <w:noProof/>
      </w:rPr>
      <w:t>1</w:t>
    </w:r>
    <w:r w:rsidRPr="005F61B5">
      <w:rPr>
        <w:rFonts w:ascii="Arial" w:hAnsi="Arial" w:cs="Arial"/>
        <w:noProof/>
      </w:rPr>
      <w:fldChar w:fldCharType="end"/>
    </w:r>
  </w:p>
  <w:p w:rsidR="0008715D" w:rsidP="005F61B5" w:rsidRDefault="0008715D" w14:paraId="797107B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715D" w:rsidP="004F0138" w:rsidRDefault="0008715D" w14:paraId="0A040780" w14:textId="025319C1">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4E272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E272B">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161D1" w:rsidRDefault="00F161D1" w14:paraId="50AA1A5E" w14:textId="77777777">
      <w:r>
        <w:separator/>
      </w:r>
    </w:p>
  </w:footnote>
  <w:footnote w:type="continuationSeparator" w:id="0">
    <w:p w:rsidR="00F161D1" w:rsidRDefault="00F161D1" w14:paraId="46246257" w14:textId="77777777">
      <w:r>
        <w:continuationSeparator/>
      </w:r>
    </w:p>
  </w:footnote>
  <w:footnote w:type="continuationNotice" w:id="1">
    <w:p w:rsidR="00F161D1" w:rsidRDefault="00F161D1" w14:paraId="5553B06B" w14:textId="77777777"/>
  </w:footnote>
  <w:footnote w:id="2">
    <w:p w:rsidRPr="00ED2955" w:rsidR="00ED2955" w:rsidRDefault="00ED2955" w14:paraId="47C6DC8B" w14:textId="7D0DA078">
      <w:pPr>
        <w:pStyle w:val="FootnoteText"/>
        <w:rPr>
          <w:rFonts w:ascii="Arial" w:hAnsi="Arial" w:cs="Arial"/>
        </w:rPr>
      </w:pPr>
      <w:r w:rsidRPr="00ED2955">
        <w:rPr>
          <w:rStyle w:val="FootnoteReference"/>
          <w:rFonts w:ascii="Arial" w:hAnsi="Arial" w:cs="Arial"/>
        </w:rPr>
        <w:footnoteRef/>
      </w:r>
      <w:r w:rsidRPr="00ED2955">
        <w:rPr>
          <w:rFonts w:ascii="Arial" w:hAnsi="Arial" w:cs="Arial"/>
        </w:rPr>
        <w:t xml:space="preserve"> Note: Adoption refers to legal adoption as outlined in the Adoption Act 1955. Foster care, </w:t>
      </w:r>
      <w:proofErr w:type="spellStart"/>
      <w:r w:rsidRPr="00ED2955">
        <w:rPr>
          <w:rFonts w:ascii="Arial" w:hAnsi="Arial" w:cs="Arial"/>
        </w:rPr>
        <w:t>whāngai</w:t>
      </w:r>
      <w:proofErr w:type="spellEnd"/>
      <w:r w:rsidRPr="00ED2955">
        <w:rPr>
          <w:rFonts w:ascii="Arial" w:hAnsi="Arial" w:cs="Arial"/>
        </w:rPr>
        <w:t>, or customary adoptions may not comply with the eligibility criteria</w:t>
      </w:r>
      <w:r w:rsidR="00971A8F">
        <w:rPr>
          <w:rFonts w:ascii="Arial" w:hAnsi="Arial" w:cs="Arial"/>
        </w:rPr>
        <w:t xml:space="preserve"> set out at law</w:t>
      </w:r>
      <w:r w:rsidRPr="00ED2955">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272B" w:rsidP="320F6D05" w:rsidRDefault="450DB7B7" w14:paraId="03B3D282" w14:textId="77AF2DF6">
    <w:pPr>
      <w:pStyle w:val="Header"/>
      <w:suppressLineNumbers w:val="0"/>
      <w:bidi w:val="0"/>
      <w:spacing w:before="0" w:beforeAutospacing="off" w:after="0" w:afterAutospacing="off" w:line="259" w:lineRule="auto"/>
      <w:ind w:left="0" w:right="0"/>
      <w:jc w:val="left"/>
      <w:rPr>
        <w:rFonts w:ascii="Arial" w:hAnsi="Arial" w:cs="Arial"/>
        <w:lang w:val="en-US"/>
      </w:rPr>
    </w:pPr>
    <w:r w:rsidRPr="320F6D05" w:rsidR="320F6D05">
      <w:rPr>
        <w:rFonts w:ascii="Arial" w:hAnsi="Arial" w:cs="Arial"/>
        <w:lang w:val="en-US"/>
      </w:rPr>
      <w:t>GovHub</w:t>
    </w:r>
    <w:r w:rsidRPr="320F6D05" w:rsidR="320F6D05">
      <w:rPr>
        <w:rFonts w:ascii="Arial" w:hAnsi="Arial" w:cs="Arial"/>
        <w:lang w:val="en-US"/>
      </w:rPr>
      <w:t xml:space="preserve"> Template</w:t>
    </w:r>
    <w:r w:rsidRPr="320F6D05" w:rsidR="320F6D05">
      <w:rPr>
        <w:rFonts w:ascii="Arial" w:hAnsi="Arial" w:cs="Arial"/>
        <w:lang w:val="en-US"/>
      </w:rPr>
      <w:t xml:space="preserve"> </w:t>
    </w:r>
    <w:r w:rsidRPr="320F6D05" w:rsidR="320F6D05">
      <w:rPr>
        <w:rFonts w:ascii="Arial" w:hAnsi="Arial" w:cs="Arial"/>
        <w:lang w:val="en-US"/>
      </w:rPr>
      <w:t xml:space="preserve">– </w:t>
    </w:r>
    <w:r w:rsidRPr="320F6D05" w:rsidR="320F6D05">
      <w:rPr>
        <w:rFonts w:ascii="Arial" w:hAnsi="Arial" w:cs="Arial"/>
        <w:lang w:val="en-US"/>
      </w:rPr>
      <w:t xml:space="preserve">Approval of parental leave </w:t>
    </w:r>
    <w:r w:rsidRPr="320F6D05" w:rsidR="320F6D05">
      <w:rPr>
        <w:rFonts w:ascii="Arial" w:hAnsi="Arial" w:cs="Arial"/>
        <w:lang w:val="en-US"/>
      </w:rPr>
      <w:t>(</w:t>
    </w:r>
    <w:r w:rsidRPr="320F6D05" w:rsidR="320F6D05">
      <w:rPr>
        <w:rFonts w:ascii="Arial" w:hAnsi="Arial" w:cs="Arial"/>
        <w:lang w:val="en-US"/>
      </w:rPr>
      <w:t>non-teaching</w:t>
    </w:r>
    <w:r w:rsidRPr="320F6D05" w:rsidR="320F6D05">
      <w:rPr>
        <w:rFonts w:ascii="Arial" w:hAnsi="Arial" w:cs="Arial"/>
        <w:lang w:val="en-US"/>
      </w:rPr>
      <w:t>)</w:t>
    </w:r>
    <w:r w:rsidRPr="320F6D05" w:rsidR="320F6D05">
      <w:rPr>
        <w:rFonts w:ascii="Arial" w:hAnsi="Arial" w:cs="Arial"/>
        <w:lang w:val="en-US"/>
      </w:rPr>
      <w:t xml:space="preserve"> </w:t>
    </w:r>
    <w:r>
      <w:tab/>
    </w:r>
    <w:r w:rsidRPr="320F6D05" w:rsidR="320F6D05">
      <w:rPr>
        <w:rFonts w:ascii="Arial" w:hAnsi="Arial" w:cs="Arial"/>
        <w:lang w:val="en-US"/>
      </w:rPr>
      <w:t>v.</w:t>
    </w:r>
    <w:r w:rsidRPr="320F6D05" w:rsidR="320F6D05">
      <w:rPr>
        <w:rFonts w:ascii="Arial" w:hAnsi="Arial" w:cs="Arial"/>
        <w:lang w:val="en-US"/>
      </w:rPr>
      <w:t>23.06.2026</w:t>
    </w:r>
  </w:p>
  <w:p w:rsidRPr="005702CF" w:rsidR="00F55E8F" w:rsidP="004E272B" w:rsidRDefault="00F55E8F" w14:paraId="0D41B5FE" w14:textId="7D8222E0">
    <w:pPr>
      <w:pStyle w:val="Header"/>
      <w:jc w:val="right"/>
      <w:rPr>
        <w:rFonts w:ascii="Arial" w:hAnsi="Arial" w:cs="Arial"/>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1282" w:rsidRDefault="00321282" w14:paraId="5C0FAA9C" w14:textId="6957EE08">
    <w:pPr>
      <w:pStyle w:val="Header"/>
    </w:pPr>
    <w:r>
      <w:tab/>
    </w:r>
    <w:r>
      <w:tab/>
    </w:r>
    <w:r w:rsidR="00B034BC">
      <w:t>Version October</w:t>
    </w:r>
    <w:r>
      <w:t xml:space="preserve"> 12</w:t>
    </w:r>
    <w:r w:rsidRPr="00321282">
      <w:rPr>
        <w:vertAlign w:val="superscript"/>
      </w:rPr>
      <w:t>th</w:t>
    </w:r>
    <w:r w:rsidR="00750768">
      <w:t>, 2016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DF8C192"/>
    <w:lvl w:ilvl="0">
      <w:start w:val="1"/>
      <w:numFmt w:val="decimal"/>
      <w:pStyle w:val="Heading4"/>
      <w:lvlText w:val="%1"/>
      <w:legacy w:legacy="1" w:legacySpace="12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C3601FB"/>
    <w:multiLevelType w:val="hybridMultilevel"/>
    <w:tmpl w:val="3F9A81B4"/>
    <w:lvl w:ilvl="0" w:tplc="7A16368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A0423B7"/>
    <w:multiLevelType w:val="hybridMultilevel"/>
    <w:tmpl w:val="50B00180"/>
    <w:lvl w:ilvl="0" w:tplc="B9826566">
      <w:numFmt w:val="bullet"/>
      <w:lvlText w:val=""/>
      <w:lvlJc w:val="left"/>
      <w:pPr>
        <w:ind w:left="720" w:hanging="360"/>
      </w:pPr>
      <w:rPr>
        <w:rFonts w:hint="default" w:ascii="Symbol" w:hAnsi="Symbol" w:eastAsia="Times New Roman" w:cs="Aria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 w15:restartNumberingAfterBreak="0">
    <w:nsid w:val="376D0DFB"/>
    <w:multiLevelType w:val="multilevel"/>
    <w:tmpl w:val="3946C462"/>
    <w:lvl w:ilvl="0">
      <w:numFmt w:val="bullet"/>
      <w:lvlText w:val=""/>
      <w:lvlJc w:val="left"/>
      <w:pPr>
        <w:ind w:left="360" w:hanging="360"/>
      </w:pPr>
      <w:rPr>
        <w:rFonts w:hint="default" w:ascii="Symbol" w:hAnsi="Symbol" w:eastAsia="Times New Roman"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6EC10D1"/>
    <w:multiLevelType w:val="hybridMultilevel"/>
    <w:tmpl w:val="84E8172E"/>
    <w:lvl w:ilvl="0" w:tplc="7A163680">
      <w:start w:val="1"/>
      <w:numFmt w:val="lowerRoman"/>
      <w:lvlText w:val="(%1)"/>
      <w:lvlJc w:val="left"/>
      <w:pPr>
        <w:ind w:left="720" w:hanging="72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7CD2529B"/>
    <w:multiLevelType w:val="hybridMultilevel"/>
    <w:tmpl w:val="3F9A81B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0903940">
    <w:abstractNumId w:val="0"/>
  </w:num>
  <w:num w:numId="2" w16cid:durableId="16470116">
    <w:abstractNumId w:val="2"/>
  </w:num>
  <w:num w:numId="3" w16cid:durableId="290131905">
    <w:abstractNumId w:val="3"/>
  </w:num>
  <w:num w:numId="4" w16cid:durableId="1050301253">
    <w:abstractNumId w:val="1"/>
  </w:num>
  <w:num w:numId="5" w16cid:durableId="1465735292">
    <w:abstractNumId w:val="4"/>
  </w:num>
  <w:num w:numId="6" w16cid:durableId="113922258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58"/>
    <w:rsid w:val="00004EF4"/>
    <w:rsid w:val="0002216A"/>
    <w:rsid w:val="000234A4"/>
    <w:rsid w:val="0003209C"/>
    <w:rsid w:val="000328B6"/>
    <w:rsid w:val="00043760"/>
    <w:rsid w:val="000511AD"/>
    <w:rsid w:val="00071FD9"/>
    <w:rsid w:val="0007400A"/>
    <w:rsid w:val="00074982"/>
    <w:rsid w:val="0008715D"/>
    <w:rsid w:val="00090BE1"/>
    <w:rsid w:val="000956CA"/>
    <w:rsid w:val="0009624B"/>
    <w:rsid w:val="000A4904"/>
    <w:rsid w:val="000B1D7D"/>
    <w:rsid w:val="000B72A3"/>
    <w:rsid w:val="000C36EC"/>
    <w:rsid w:val="000C5AE2"/>
    <w:rsid w:val="000E2C77"/>
    <w:rsid w:val="000E76A4"/>
    <w:rsid w:val="000F0407"/>
    <w:rsid w:val="000F2B15"/>
    <w:rsid w:val="000F5290"/>
    <w:rsid w:val="000F5C33"/>
    <w:rsid w:val="000F78BF"/>
    <w:rsid w:val="00101178"/>
    <w:rsid w:val="00107BFA"/>
    <w:rsid w:val="00111D9C"/>
    <w:rsid w:val="0012099E"/>
    <w:rsid w:val="001234C5"/>
    <w:rsid w:val="00124EBB"/>
    <w:rsid w:val="00125AED"/>
    <w:rsid w:val="00131C2D"/>
    <w:rsid w:val="00140398"/>
    <w:rsid w:val="0014082D"/>
    <w:rsid w:val="001435C6"/>
    <w:rsid w:val="00147276"/>
    <w:rsid w:val="00163DF4"/>
    <w:rsid w:val="00165A7E"/>
    <w:rsid w:val="00183787"/>
    <w:rsid w:val="00187595"/>
    <w:rsid w:val="0019139F"/>
    <w:rsid w:val="00191BC8"/>
    <w:rsid w:val="00191C8C"/>
    <w:rsid w:val="0019588F"/>
    <w:rsid w:val="001962A8"/>
    <w:rsid w:val="001A707E"/>
    <w:rsid w:val="001B6E74"/>
    <w:rsid w:val="001C0E98"/>
    <w:rsid w:val="001D1C49"/>
    <w:rsid w:val="001D6251"/>
    <w:rsid w:val="001E61C1"/>
    <w:rsid w:val="001F5563"/>
    <w:rsid w:val="001F6BD1"/>
    <w:rsid w:val="00202ADE"/>
    <w:rsid w:val="0020308F"/>
    <w:rsid w:val="00204462"/>
    <w:rsid w:val="002071A1"/>
    <w:rsid w:val="0021591C"/>
    <w:rsid w:val="00235BD8"/>
    <w:rsid w:val="00243B62"/>
    <w:rsid w:val="00256501"/>
    <w:rsid w:val="00262F7C"/>
    <w:rsid w:val="00263970"/>
    <w:rsid w:val="00266A75"/>
    <w:rsid w:val="0029309F"/>
    <w:rsid w:val="0029519F"/>
    <w:rsid w:val="002B08E0"/>
    <w:rsid w:val="002B5BAD"/>
    <w:rsid w:val="002C5BF1"/>
    <w:rsid w:val="002D05CA"/>
    <w:rsid w:val="002D6422"/>
    <w:rsid w:val="002E2C5C"/>
    <w:rsid w:val="002E583B"/>
    <w:rsid w:val="002F2A90"/>
    <w:rsid w:val="002F35F4"/>
    <w:rsid w:val="002F4864"/>
    <w:rsid w:val="002F4935"/>
    <w:rsid w:val="003009FC"/>
    <w:rsid w:val="00316CF4"/>
    <w:rsid w:val="00321282"/>
    <w:rsid w:val="00336E15"/>
    <w:rsid w:val="00337B0E"/>
    <w:rsid w:val="00340ECD"/>
    <w:rsid w:val="00344B3D"/>
    <w:rsid w:val="0036760C"/>
    <w:rsid w:val="003677F9"/>
    <w:rsid w:val="003814E5"/>
    <w:rsid w:val="00382D23"/>
    <w:rsid w:val="003876A1"/>
    <w:rsid w:val="00393757"/>
    <w:rsid w:val="0039707B"/>
    <w:rsid w:val="003A0991"/>
    <w:rsid w:val="003B2688"/>
    <w:rsid w:val="003B2795"/>
    <w:rsid w:val="003C0A06"/>
    <w:rsid w:val="003C14E7"/>
    <w:rsid w:val="003C1C52"/>
    <w:rsid w:val="003C3E06"/>
    <w:rsid w:val="003D1B82"/>
    <w:rsid w:val="003E0BEA"/>
    <w:rsid w:val="003E148A"/>
    <w:rsid w:val="003E178F"/>
    <w:rsid w:val="003E5784"/>
    <w:rsid w:val="003F57BF"/>
    <w:rsid w:val="00401F2E"/>
    <w:rsid w:val="00417489"/>
    <w:rsid w:val="0042215C"/>
    <w:rsid w:val="0042379B"/>
    <w:rsid w:val="00432A0B"/>
    <w:rsid w:val="00442E34"/>
    <w:rsid w:val="0046078D"/>
    <w:rsid w:val="00462D4E"/>
    <w:rsid w:val="00466C1E"/>
    <w:rsid w:val="004812BD"/>
    <w:rsid w:val="00483871"/>
    <w:rsid w:val="004841B1"/>
    <w:rsid w:val="00495501"/>
    <w:rsid w:val="00496239"/>
    <w:rsid w:val="004B4AD5"/>
    <w:rsid w:val="004C0849"/>
    <w:rsid w:val="004C0F4A"/>
    <w:rsid w:val="004D1999"/>
    <w:rsid w:val="004E272B"/>
    <w:rsid w:val="004F0138"/>
    <w:rsid w:val="00511736"/>
    <w:rsid w:val="00520D96"/>
    <w:rsid w:val="00521013"/>
    <w:rsid w:val="00530F39"/>
    <w:rsid w:val="00532F53"/>
    <w:rsid w:val="005373C5"/>
    <w:rsid w:val="00540914"/>
    <w:rsid w:val="00541D6D"/>
    <w:rsid w:val="005424E3"/>
    <w:rsid w:val="00551730"/>
    <w:rsid w:val="0055353A"/>
    <w:rsid w:val="005639AF"/>
    <w:rsid w:val="005639BC"/>
    <w:rsid w:val="005702CF"/>
    <w:rsid w:val="0057263C"/>
    <w:rsid w:val="005A3015"/>
    <w:rsid w:val="005A5AA2"/>
    <w:rsid w:val="005B0DFF"/>
    <w:rsid w:val="005B1DEC"/>
    <w:rsid w:val="005B3B0A"/>
    <w:rsid w:val="005B5488"/>
    <w:rsid w:val="005C17F4"/>
    <w:rsid w:val="005D1A44"/>
    <w:rsid w:val="005D7872"/>
    <w:rsid w:val="005E3F70"/>
    <w:rsid w:val="005E5F9D"/>
    <w:rsid w:val="005F61B5"/>
    <w:rsid w:val="00603622"/>
    <w:rsid w:val="00606BC2"/>
    <w:rsid w:val="006133C6"/>
    <w:rsid w:val="00625080"/>
    <w:rsid w:val="00626F92"/>
    <w:rsid w:val="00627A5D"/>
    <w:rsid w:val="00635EFA"/>
    <w:rsid w:val="00635FD6"/>
    <w:rsid w:val="00644C87"/>
    <w:rsid w:val="00646543"/>
    <w:rsid w:val="006612D8"/>
    <w:rsid w:val="00663A75"/>
    <w:rsid w:val="00667863"/>
    <w:rsid w:val="006730E6"/>
    <w:rsid w:val="006865C8"/>
    <w:rsid w:val="0068684A"/>
    <w:rsid w:val="006907E1"/>
    <w:rsid w:val="00693C96"/>
    <w:rsid w:val="00693E3B"/>
    <w:rsid w:val="006A3550"/>
    <w:rsid w:val="006A6AB1"/>
    <w:rsid w:val="006A702F"/>
    <w:rsid w:val="006B5330"/>
    <w:rsid w:val="006B7391"/>
    <w:rsid w:val="006F0A0B"/>
    <w:rsid w:val="00703325"/>
    <w:rsid w:val="00704145"/>
    <w:rsid w:val="007109FF"/>
    <w:rsid w:val="00714AC3"/>
    <w:rsid w:val="00716848"/>
    <w:rsid w:val="00730770"/>
    <w:rsid w:val="007328E6"/>
    <w:rsid w:val="00737ED5"/>
    <w:rsid w:val="00742310"/>
    <w:rsid w:val="00745FEF"/>
    <w:rsid w:val="007467FD"/>
    <w:rsid w:val="00750768"/>
    <w:rsid w:val="007513DC"/>
    <w:rsid w:val="00761C31"/>
    <w:rsid w:val="00765119"/>
    <w:rsid w:val="00766309"/>
    <w:rsid w:val="00766C8B"/>
    <w:rsid w:val="007724D0"/>
    <w:rsid w:val="00774A34"/>
    <w:rsid w:val="00780F9B"/>
    <w:rsid w:val="007A0B68"/>
    <w:rsid w:val="007B4CFB"/>
    <w:rsid w:val="007B5341"/>
    <w:rsid w:val="007C438F"/>
    <w:rsid w:val="007C78F9"/>
    <w:rsid w:val="007D5FDC"/>
    <w:rsid w:val="007F4733"/>
    <w:rsid w:val="007F6912"/>
    <w:rsid w:val="00801D1A"/>
    <w:rsid w:val="00801D1B"/>
    <w:rsid w:val="00802871"/>
    <w:rsid w:val="00804942"/>
    <w:rsid w:val="008132EE"/>
    <w:rsid w:val="00820570"/>
    <w:rsid w:val="008205E1"/>
    <w:rsid w:val="00820A3C"/>
    <w:rsid w:val="008437C7"/>
    <w:rsid w:val="00845F31"/>
    <w:rsid w:val="00860062"/>
    <w:rsid w:val="00865F41"/>
    <w:rsid w:val="00876FF4"/>
    <w:rsid w:val="00884E89"/>
    <w:rsid w:val="00886104"/>
    <w:rsid w:val="00897E22"/>
    <w:rsid w:val="008A773A"/>
    <w:rsid w:val="008B0977"/>
    <w:rsid w:val="008B1D99"/>
    <w:rsid w:val="008C1448"/>
    <w:rsid w:val="008C225D"/>
    <w:rsid w:val="008C4E11"/>
    <w:rsid w:val="008C6127"/>
    <w:rsid w:val="008C6B39"/>
    <w:rsid w:val="008D61CB"/>
    <w:rsid w:val="008E0629"/>
    <w:rsid w:val="008E2762"/>
    <w:rsid w:val="008E5E22"/>
    <w:rsid w:val="00902006"/>
    <w:rsid w:val="00906776"/>
    <w:rsid w:val="00916347"/>
    <w:rsid w:val="009340D2"/>
    <w:rsid w:val="009360BB"/>
    <w:rsid w:val="009378C3"/>
    <w:rsid w:val="009447B6"/>
    <w:rsid w:val="0095076E"/>
    <w:rsid w:val="00952338"/>
    <w:rsid w:val="00952D44"/>
    <w:rsid w:val="00954C79"/>
    <w:rsid w:val="009567C7"/>
    <w:rsid w:val="00960008"/>
    <w:rsid w:val="00964C75"/>
    <w:rsid w:val="009711FA"/>
    <w:rsid w:val="00971A8F"/>
    <w:rsid w:val="0097273C"/>
    <w:rsid w:val="009849DB"/>
    <w:rsid w:val="00987119"/>
    <w:rsid w:val="00994F96"/>
    <w:rsid w:val="009A7918"/>
    <w:rsid w:val="009C42B6"/>
    <w:rsid w:val="009D3AE9"/>
    <w:rsid w:val="009D6518"/>
    <w:rsid w:val="009E6667"/>
    <w:rsid w:val="009E70F5"/>
    <w:rsid w:val="009F0AD1"/>
    <w:rsid w:val="00A112DA"/>
    <w:rsid w:val="00A11475"/>
    <w:rsid w:val="00A2096B"/>
    <w:rsid w:val="00A24C03"/>
    <w:rsid w:val="00A32A0C"/>
    <w:rsid w:val="00A32EF8"/>
    <w:rsid w:val="00A35662"/>
    <w:rsid w:val="00A41A91"/>
    <w:rsid w:val="00A50C5B"/>
    <w:rsid w:val="00A53D5E"/>
    <w:rsid w:val="00A54BC1"/>
    <w:rsid w:val="00A61F67"/>
    <w:rsid w:val="00A635E6"/>
    <w:rsid w:val="00A63D55"/>
    <w:rsid w:val="00A71153"/>
    <w:rsid w:val="00A72DB2"/>
    <w:rsid w:val="00A75B6D"/>
    <w:rsid w:val="00A971B2"/>
    <w:rsid w:val="00AA1789"/>
    <w:rsid w:val="00AA647D"/>
    <w:rsid w:val="00AB563D"/>
    <w:rsid w:val="00AE3AD5"/>
    <w:rsid w:val="00AE563E"/>
    <w:rsid w:val="00AE7B6A"/>
    <w:rsid w:val="00AF2BFC"/>
    <w:rsid w:val="00AF4BB3"/>
    <w:rsid w:val="00AF5592"/>
    <w:rsid w:val="00AF784A"/>
    <w:rsid w:val="00B0219F"/>
    <w:rsid w:val="00B034BC"/>
    <w:rsid w:val="00B05C0F"/>
    <w:rsid w:val="00B23256"/>
    <w:rsid w:val="00B23A9B"/>
    <w:rsid w:val="00B2642C"/>
    <w:rsid w:val="00B54171"/>
    <w:rsid w:val="00B6278D"/>
    <w:rsid w:val="00B6438A"/>
    <w:rsid w:val="00B763E3"/>
    <w:rsid w:val="00B8074D"/>
    <w:rsid w:val="00B80CC2"/>
    <w:rsid w:val="00B81532"/>
    <w:rsid w:val="00B876E0"/>
    <w:rsid w:val="00B9640F"/>
    <w:rsid w:val="00BA3D66"/>
    <w:rsid w:val="00BB2CE3"/>
    <w:rsid w:val="00BC4830"/>
    <w:rsid w:val="00BC7413"/>
    <w:rsid w:val="00BD241E"/>
    <w:rsid w:val="00BE5ABF"/>
    <w:rsid w:val="00BF333A"/>
    <w:rsid w:val="00BF46A8"/>
    <w:rsid w:val="00C023D9"/>
    <w:rsid w:val="00C02B7F"/>
    <w:rsid w:val="00C03BB6"/>
    <w:rsid w:val="00C0521C"/>
    <w:rsid w:val="00C1643F"/>
    <w:rsid w:val="00C2053A"/>
    <w:rsid w:val="00C20A64"/>
    <w:rsid w:val="00C248C0"/>
    <w:rsid w:val="00C2659E"/>
    <w:rsid w:val="00C3203A"/>
    <w:rsid w:val="00C445DF"/>
    <w:rsid w:val="00C45BCD"/>
    <w:rsid w:val="00C60385"/>
    <w:rsid w:val="00C63DB0"/>
    <w:rsid w:val="00C716D7"/>
    <w:rsid w:val="00C755A4"/>
    <w:rsid w:val="00C83E07"/>
    <w:rsid w:val="00C87E59"/>
    <w:rsid w:val="00C94346"/>
    <w:rsid w:val="00CA6C39"/>
    <w:rsid w:val="00CA7076"/>
    <w:rsid w:val="00CA78BF"/>
    <w:rsid w:val="00CB6FD7"/>
    <w:rsid w:val="00CC0ED1"/>
    <w:rsid w:val="00CC2E9D"/>
    <w:rsid w:val="00CC56C7"/>
    <w:rsid w:val="00CD53B3"/>
    <w:rsid w:val="00CF0BA1"/>
    <w:rsid w:val="00CF5C6C"/>
    <w:rsid w:val="00D217A6"/>
    <w:rsid w:val="00D218D3"/>
    <w:rsid w:val="00D304E8"/>
    <w:rsid w:val="00D3210B"/>
    <w:rsid w:val="00D34F93"/>
    <w:rsid w:val="00D524F3"/>
    <w:rsid w:val="00D56FBB"/>
    <w:rsid w:val="00D7390E"/>
    <w:rsid w:val="00D743DE"/>
    <w:rsid w:val="00D755E7"/>
    <w:rsid w:val="00D97693"/>
    <w:rsid w:val="00DB4122"/>
    <w:rsid w:val="00DE0558"/>
    <w:rsid w:val="00DE0ADE"/>
    <w:rsid w:val="00DE3C0E"/>
    <w:rsid w:val="00DE47BF"/>
    <w:rsid w:val="00DF393E"/>
    <w:rsid w:val="00DF3E25"/>
    <w:rsid w:val="00DF6A6C"/>
    <w:rsid w:val="00E01AF1"/>
    <w:rsid w:val="00E04A93"/>
    <w:rsid w:val="00E13A72"/>
    <w:rsid w:val="00E14A38"/>
    <w:rsid w:val="00E25B97"/>
    <w:rsid w:val="00E32AED"/>
    <w:rsid w:val="00E35C85"/>
    <w:rsid w:val="00E4536F"/>
    <w:rsid w:val="00E4584C"/>
    <w:rsid w:val="00E53AFE"/>
    <w:rsid w:val="00E60BAF"/>
    <w:rsid w:val="00E61C16"/>
    <w:rsid w:val="00E71CD9"/>
    <w:rsid w:val="00EA4ABE"/>
    <w:rsid w:val="00EA7016"/>
    <w:rsid w:val="00EB0650"/>
    <w:rsid w:val="00EB101E"/>
    <w:rsid w:val="00EB4CFF"/>
    <w:rsid w:val="00ED2955"/>
    <w:rsid w:val="00ED4BFD"/>
    <w:rsid w:val="00EF5D85"/>
    <w:rsid w:val="00F022B6"/>
    <w:rsid w:val="00F031CF"/>
    <w:rsid w:val="00F161D1"/>
    <w:rsid w:val="00F17C6F"/>
    <w:rsid w:val="00F34B59"/>
    <w:rsid w:val="00F37AEA"/>
    <w:rsid w:val="00F42576"/>
    <w:rsid w:val="00F431EE"/>
    <w:rsid w:val="00F50CC2"/>
    <w:rsid w:val="00F55E8F"/>
    <w:rsid w:val="00F65C13"/>
    <w:rsid w:val="00F667F8"/>
    <w:rsid w:val="00FA5F96"/>
    <w:rsid w:val="00FB3AD8"/>
    <w:rsid w:val="00FC54A8"/>
    <w:rsid w:val="00FD4431"/>
    <w:rsid w:val="00FE34DA"/>
    <w:rsid w:val="00FF03E7"/>
    <w:rsid w:val="00FF2C9F"/>
    <w:rsid w:val="00FF5D4E"/>
    <w:rsid w:val="018FBEC3"/>
    <w:rsid w:val="032B8F24"/>
    <w:rsid w:val="05B72FB4"/>
    <w:rsid w:val="0A579870"/>
    <w:rsid w:val="0B2CBB45"/>
    <w:rsid w:val="21BA0E19"/>
    <w:rsid w:val="21F15EDF"/>
    <w:rsid w:val="2AE94CAC"/>
    <w:rsid w:val="2F0AA849"/>
    <w:rsid w:val="320F6D05"/>
    <w:rsid w:val="450DB7B7"/>
    <w:rsid w:val="4805454E"/>
    <w:rsid w:val="49C7045E"/>
    <w:rsid w:val="4A449A18"/>
    <w:rsid w:val="4FB835B0"/>
    <w:rsid w:val="5AE9E163"/>
    <w:rsid w:val="5C3E2593"/>
    <w:rsid w:val="5FFA5D7B"/>
    <w:rsid w:val="60AB9B70"/>
    <w:rsid w:val="68666BB4"/>
    <w:rsid w:val="724DD43D"/>
    <w:rsid w:val="727E98C2"/>
    <w:rsid w:val="73FA9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88E88"/>
  <w15:chartTrackingRefBased/>
  <w15:docId w15:val="{3B68B67C-5743-471E-BC1F-6D2AE654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E0558"/>
    <w:pPr>
      <w:overflowPunct w:val="0"/>
      <w:autoSpaceDE w:val="0"/>
      <w:autoSpaceDN w:val="0"/>
      <w:adjustRightInd w:val="0"/>
      <w:textAlignment w:val="baseline"/>
    </w:pPr>
    <w:rPr>
      <w:lang w:val="en-NZ"/>
    </w:rPr>
  </w:style>
  <w:style w:type="paragraph" w:styleId="Heading1">
    <w:name w:val="heading 1"/>
    <w:basedOn w:val="Normal"/>
    <w:next w:val="Normal"/>
    <w:qFormat/>
    <w:rsid w:val="00742310"/>
    <w:pPr>
      <w:keepNext/>
      <w:jc w:val="center"/>
      <w:outlineLvl w:val="0"/>
    </w:pPr>
    <w:rPr>
      <w:sz w:val="28"/>
    </w:rPr>
  </w:style>
  <w:style w:type="paragraph" w:styleId="Heading2">
    <w:name w:val="heading 2"/>
    <w:basedOn w:val="Normal"/>
    <w:next w:val="Normal"/>
    <w:qFormat/>
    <w:rsid w:val="00742310"/>
    <w:pPr>
      <w:keepNext/>
      <w:jc w:val="center"/>
      <w:outlineLvl w:val="1"/>
    </w:pPr>
    <w:rPr>
      <w:sz w:val="24"/>
    </w:rPr>
  </w:style>
  <w:style w:type="paragraph" w:styleId="Heading3">
    <w:name w:val="heading 3"/>
    <w:basedOn w:val="Normal"/>
    <w:next w:val="Normal"/>
    <w:qFormat/>
    <w:rsid w:val="00742310"/>
    <w:pPr>
      <w:keepNext/>
      <w:jc w:val="center"/>
      <w:outlineLvl w:val="2"/>
    </w:pPr>
    <w:rPr>
      <w:i/>
      <w:sz w:val="24"/>
    </w:rPr>
  </w:style>
  <w:style w:type="paragraph" w:styleId="Heading4">
    <w:name w:val="heading 4"/>
    <w:basedOn w:val="Normal"/>
    <w:next w:val="Normal"/>
    <w:qFormat/>
    <w:rsid w:val="00742310"/>
    <w:pPr>
      <w:keepNext/>
      <w:numPr>
        <w:numId w:val="1"/>
      </w:numPr>
      <w:tabs>
        <w:tab w:val="left" w:pos="567"/>
      </w:tabs>
      <w:jc w:val="both"/>
      <w:outlineLvl w:val="3"/>
    </w:pPr>
    <w:rPr>
      <w:sz w:val="24"/>
    </w:rPr>
  </w:style>
  <w:style w:type="paragraph" w:styleId="Heading5">
    <w:name w:val="heading 5"/>
    <w:basedOn w:val="Normal"/>
    <w:next w:val="Normal"/>
    <w:link w:val="Heading5Char"/>
    <w:semiHidden/>
    <w:unhideWhenUsed/>
    <w:qFormat/>
    <w:rsid w:val="00337B0E"/>
    <w:pPr>
      <w:keepNext/>
      <w:keepLines/>
      <w:spacing w:before="4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2">
    <w:name w:val="Body Text Indent 2"/>
    <w:basedOn w:val="Normal"/>
    <w:rsid w:val="00DE0558"/>
    <w:pPr>
      <w:tabs>
        <w:tab w:val="left" w:pos="567"/>
      </w:tabs>
      <w:spacing w:before="120"/>
      <w:ind w:left="567" w:hanging="567"/>
      <w:jc w:val="center"/>
    </w:pPr>
    <w:rPr>
      <w:sz w:val="28"/>
    </w:rPr>
  </w:style>
  <w:style w:type="paragraph" w:styleId="Footer">
    <w:name w:val="footer"/>
    <w:basedOn w:val="Normal"/>
    <w:link w:val="FooterChar"/>
    <w:uiPriority w:val="99"/>
    <w:rsid w:val="00DE0558"/>
    <w:pPr>
      <w:tabs>
        <w:tab w:val="center" w:pos="4153"/>
        <w:tab w:val="right" w:pos="8306"/>
      </w:tabs>
    </w:pPr>
  </w:style>
  <w:style w:type="character" w:styleId="PageNumber">
    <w:name w:val="page number"/>
    <w:basedOn w:val="DefaultParagraphFont"/>
    <w:rsid w:val="00DE0558"/>
  </w:style>
  <w:style w:type="paragraph" w:styleId="BodyText">
    <w:name w:val="Body Text"/>
    <w:basedOn w:val="Normal"/>
    <w:rsid w:val="00742310"/>
    <w:pPr>
      <w:spacing w:after="120"/>
    </w:pPr>
  </w:style>
  <w:style w:type="paragraph" w:styleId="BodyText2">
    <w:name w:val="Body Text 2"/>
    <w:basedOn w:val="Normal"/>
    <w:rsid w:val="00742310"/>
    <w:pPr>
      <w:spacing w:after="120" w:line="480" w:lineRule="auto"/>
    </w:pPr>
  </w:style>
  <w:style w:type="character" w:styleId="Hyperlink">
    <w:name w:val="Hyperlink"/>
    <w:rsid w:val="00C3203A"/>
    <w:rPr>
      <w:color w:val="0066CC"/>
      <w:u w:val="single"/>
    </w:rPr>
  </w:style>
  <w:style w:type="character" w:styleId="Emphasis">
    <w:name w:val="Emphasis"/>
    <w:qFormat/>
    <w:rsid w:val="00C3203A"/>
    <w:rPr>
      <w:i/>
      <w:iCs/>
    </w:rPr>
  </w:style>
  <w:style w:type="paragraph" w:styleId="NormalWeb">
    <w:name w:val="Normal (Web)"/>
    <w:basedOn w:val="Normal"/>
    <w:rsid w:val="00C3203A"/>
    <w:pPr>
      <w:overflowPunct/>
      <w:autoSpaceDE/>
      <w:autoSpaceDN/>
      <w:adjustRightInd/>
      <w:spacing w:before="100" w:beforeAutospacing="1" w:after="100" w:afterAutospacing="1"/>
      <w:textAlignment w:val="auto"/>
    </w:pPr>
    <w:rPr>
      <w:sz w:val="24"/>
      <w:szCs w:val="24"/>
      <w:lang w:val="en-GB" w:eastAsia="en-GB"/>
    </w:rPr>
  </w:style>
  <w:style w:type="character" w:styleId="Strong">
    <w:name w:val="Strong"/>
    <w:qFormat/>
    <w:rsid w:val="00C3203A"/>
    <w:rPr>
      <w:b/>
      <w:bCs/>
    </w:rPr>
  </w:style>
  <w:style w:type="paragraph" w:styleId="Header">
    <w:name w:val="header"/>
    <w:basedOn w:val="Normal"/>
    <w:rsid w:val="004F0138"/>
    <w:pPr>
      <w:tabs>
        <w:tab w:val="center" w:pos="4153"/>
        <w:tab w:val="right" w:pos="8306"/>
      </w:tabs>
    </w:pPr>
  </w:style>
  <w:style w:type="paragraph" w:styleId="BalloonText">
    <w:name w:val="Balloon Text"/>
    <w:basedOn w:val="Normal"/>
    <w:semiHidden/>
    <w:rsid w:val="008C225D"/>
    <w:rPr>
      <w:rFonts w:ascii="Tahoma" w:hAnsi="Tahoma" w:cs="Tahoma"/>
      <w:sz w:val="16"/>
      <w:szCs w:val="16"/>
    </w:rPr>
  </w:style>
  <w:style w:type="character" w:styleId="FollowedHyperlink">
    <w:name w:val="FollowedHyperlink"/>
    <w:rsid w:val="0014082D"/>
    <w:rPr>
      <w:color w:val="954F72"/>
      <w:u w:val="single"/>
    </w:rPr>
  </w:style>
  <w:style w:type="character" w:styleId="CommentReference">
    <w:name w:val="annotation reference"/>
    <w:rsid w:val="00256501"/>
    <w:rPr>
      <w:sz w:val="16"/>
      <w:szCs w:val="16"/>
    </w:rPr>
  </w:style>
  <w:style w:type="paragraph" w:styleId="CommentText">
    <w:name w:val="annotation text"/>
    <w:basedOn w:val="Normal"/>
    <w:link w:val="CommentTextChar"/>
    <w:rsid w:val="00256501"/>
  </w:style>
  <w:style w:type="character" w:styleId="CommentTextChar" w:customStyle="1">
    <w:name w:val="Comment Text Char"/>
    <w:link w:val="CommentText"/>
    <w:rsid w:val="00256501"/>
    <w:rPr>
      <w:lang w:val="en-NZ"/>
    </w:rPr>
  </w:style>
  <w:style w:type="paragraph" w:styleId="CommentSubject">
    <w:name w:val="annotation subject"/>
    <w:basedOn w:val="CommentText"/>
    <w:next w:val="CommentText"/>
    <w:link w:val="CommentSubjectChar"/>
    <w:rsid w:val="00256501"/>
    <w:rPr>
      <w:b/>
      <w:bCs/>
    </w:rPr>
  </w:style>
  <w:style w:type="character" w:styleId="CommentSubjectChar" w:customStyle="1">
    <w:name w:val="Comment Subject Char"/>
    <w:link w:val="CommentSubject"/>
    <w:rsid w:val="00256501"/>
    <w:rPr>
      <w:b/>
      <w:bCs/>
      <w:lang w:val="en-NZ"/>
    </w:rPr>
  </w:style>
  <w:style w:type="paragraph" w:styleId="Revision">
    <w:name w:val="Revision"/>
    <w:hidden/>
    <w:uiPriority w:val="99"/>
    <w:semiHidden/>
    <w:rsid w:val="00495501"/>
    <w:rPr>
      <w:lang w:val="en-NZ"/>
    </w:rPr>
  </w:style>
  <w:style w:type="character" w:styleId="FooterChar" w:customStyle="1">
    <w:name w:val="Footer Char"/>
    <w:link w:val="Footer"/>
    <w:uiPriority w:val="99"/>
    <w:rsid w:val="005F61B5"/>
    <w:rPr>
      <w:lang w:val="en-NZ"/>
    </w:rPr>
  </w:style>
  <w:style w:type="paragraph" w:styleId="ListParagraph">
    <w:name w:val="List Paragraph"/>
    <w:basedOn w:val="Normal"/>
    <w:uiPriority w:val="34"/>
    <w:qFormat/>
    <w:rsid w:val="00897E22"/>
    <w:pPr>
      <w:ind w:left="720"/>
      <w:contextualSpacing/>
    </w:pPr>
  </w:style>
  <w:style w:type="character" w:styleId="UnresolvedMention">
    <w:name w:val="Unresolved Mention"/>
    <w:basedOn w:val="DefaultParagraphFont"/>
    <w:uiPriority w:val="99"/>
    <w:semiHidden/>
    <w:unhideWhenUsed/>
    <w:rsid w:val="00337B0E"/>
    <w:rPr>
      <w:color w:val="605E5C"/>
      <w:shd w:val="clear" w:color="auto" w:fill="E1DFDD"/>
    </w:rPr>
  </w:style>
  <w:style w:type="character" w:styleId="Heading5Char" w:customStyle="1">
    <w:name w:val="Heading 5 Char"/>
    <w:basedOn w:val="DefaultParagraphFont"/>
    <w:link w:val="Heading5"/>
    <w:semiHidden/>
    <w:rsid w:val="00337B0E"/>
    <w:rPr>
      <w:rFonts w:asciiTheme="majorHAnsi" w:hAnsiTheme="majorHAnsi" w:eastAsiaTheme="majorEastAsia" w:cstheme="majorBidi"/>
      <w:color w:val="2E74B5" w:themeColor="accent1" w:themeShade="BF"/>
      <w:lang w:val="en-NZ"/>
    </w:rPr>
  </w:style>
  <w:style w:type="character" w:styleId="PlaceholderText">
    <w:name w:val="Placeholder Text"/>
    <w:basedOn w:val="DefaultParagraphFont"/>
    <w:uiPriority w:val="99"/>
    <w:semiHidden/>
    <w:rsid w:val="00987119"/>
    <w:rPr>
      <w:color w:val="666666"/>
    </w:rPr>
  </w:style>
  <w:style w:type="paragraph" w:styleId="FootnoteText">
    <w:name w:val="footnote text"/>
    <w:basedOn w:val="Normal"/>
    <w:link w:val="FootnoteTextChar"/>
    <w:rsid w:val="00ED2955"/>
  </w:style>
  <w:style w:type="character" w:styleId="FootnoteTextChar" w:customStyle="1">
    <w:name w:val="Footnote Text Char"/>
    <w:basedOn w:val="DefaultParagraphFont"/>
    <w:link w:val="FootnoteText"/>
    <w:rsid w:val="00ED2955"/>
    <w:rPr>
      <w:lang w:val="en-NZ"/>
    </w:rPr>
  </w:style>
  <w:style w:type="character" w:styleId="FootnoteReference">
    <w:name w:val="footnote reference"/>
    <w:basedOn w:val="DefaultParagraphFont"/>
    <w:rsid w:val="00ED29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17777">
      <w:bodyDiv w:val="1"/>
      <w:marLeft w:val="0"/>
      <w:marRight w:val="0"/>
      <w:marTop w:val="0"/>
      <w:marBottom w:val="0"/>
      <w:divBdr>
        <w:top w:val="none" w:sz="0" w:space="0" w:color="auto"/>
        <w:left w:val="none" w:sz="0" w:space="0" w:color="auto"/>
        <w:bottom w:val="none" w:sz="0" w:space="0" w:color="auto"/>
        <w:right w:val="none" w:sz="0" w:space="0" w:color="auto"/>
      </w:divBdr>
    </w:div>
    <w:div w:id="259291673">
      <w:bodyDiv w:val="1"/>
      <w:marLeft w:val="0"/>
      <w:marRight w:val="0"/>
      <w:marTop w:val="0"/>
      <w:marBottom w:val="0"/>
      <w:divBdr>
        <w:top w:val="none" w:sz="0" w:space="0" w:color="auto"/>
        <w:left w:val="none" w:sz="0" w:space="0" w:color="auto"/>
        <w:bottom w:val="none" w:sz="0" w:space="0" w:color="auto"/>
        <w:right w:val="none" w:sz="0" w:space="0" w:color="auto"/>
      </w:divBdr>
    </w:div>
    <w:div w:id="283465579">
      <w:bodyDiv w:val="1"/>
      <w:marLeft w:val="0"/>
      <w:marRight w:val="0"/>
      <w:marTop w:val="0"/>
      <w:marBottom w:val="0"/>
      <w:divBdr>
        <w:top w:val="none" w:sz="0" w:space="0" w:color="auto"/>
        <w:left w:val="none" w:sz="0" w:space="0" w:color="auto"/>
        <w:bottom w:val="none" w:sz="0" w:space="0" w:color="auto"/>
        <w:right w:val="none" w:sz="0" w:space="0" w:color="auto"/>
      </w:divBdr>
    </w:div>
    <w:div w:id="491530789">
      <w:bodyDiv w:val="1"/>
      <w:marLeft w:val="0"/>
      <w:marRight w:val="0"/>
      <w:marTop w:val="0"/>
      <w:marBottom w:val="0"/>
      <w:divBdr>
        <w:top w:val="none" w:sz="0" w:space="0" w:color="auto"/>
        <w:left w:val="none" w:sz="0" w:space="0" w:color="auto"/>
        <w:bottom w:val="none" w:sz="0" w:space="0" w:color="auto"/>
        <w:right w:val="none" w:sz="0" w:space="0" w:color="auto"/>
      </w:divBdr>
    </w:div>
    <w:div w:id="513501407">
      <w:bodyDiv w:val="1"/>
      <w:marLeft w:val="0"/>
      <w:marRight w:val="0"/>
      <w:marTop w:val="0"/>
      <w:marBottom w:val="0"/>
      <w:divBdr>
        <w:top w:val="none" w:sz="0" w:space="0" w:color="auto"/>
        <w:left w:val="none" w:sz="0" w:space="0" w:color="auto"/>
        <w:bottom w:val="none" w:sz="0" w:space="0" w:color="auto"/>
        <w:right w:val="none" w:sz="0" w:space="0" w:color="auto"/>
      </w:divBdr>
    </w:div>
    <w:div w:id="693068706">
      <w:bodyDiv w:val="1"/>
      <w:marLeft w:val="0"/>
      <w:marRight w:val="0"/>
      <w:marTop w:val="0"/>
      <w:marBottom w:val="0"/>
      <w:divBdr>
        <w:top w:val="none" w:sz="0" w:space="0" w:color="auto"/>
        <w:left w:val="none" w:sz="0" w:space="0" w:color="auto"/>
        <w:bottom w:val="none" w:sz="0" w:space="0" w:color="auto"/>
        <w:right w:val="none" w:sz="0" w:space="0" w:color="auto"/>
      </w:divBdr>
    </w:div>
    <w:div w:id="913927382">
      <w:bodyDiv w:val="1"/>
      <w:marLeft w:val="0"/>
      <w:marRight w:val="0"/>
      <w:marTop w:val="0"/>
      <w:marBottom w:val="0"/>
      <w:divBdr>
        <w:top w:val="none" w:sz="0" w:space="0" w:color="auto"/>
        <w:left w:val="none" w:sz="0" w:space="0" w:color="auto"/>
        <w:bottom w:val="none" w:sz="0" w:space="0" w:color="auto"/>
        <w:right w:val="none" w:sz="0" w:space="0" w:color="auto"/>
      </w:divBdr>
      <w:divsChild>
        <w:div w:id="1115100700">
          <w:marLeft w:val="0"/>
          <w:marRight w:val="0"/>
          <w:marTop w:val="83"/>
          <w:marBottom w:val="0"/>
          <w:divBdr>
            <w:top w:val="none" w:sz="0" w:space="0" w:color="auto"/>
            <w:left w:val="none" w:sz="0" w:space="0" w:color="auto"/>
            <w:bottom w:val="none" w:sz="0" w:space="0" w:color="auto"/>
            <w:right w:val="none" w:sz="0" w:space="0" w:color="auto"/>
          </w:divBdr>
        </w:div>
        <w:div w:id="880508853">
          <w:marLeft w:val="0"/>
          <w:marRight w:val="0"/>
          <w:marTop w:val="83"/>
          <w:marBottom w:val="0"/>
          <w:divBdr>
            <w:top w:val="none" w:sz="0" w:space="0" w:color="auto"/>
            <w:left w:val="none" w:sz="0" w:space="0" w:color="auto"/>
            <w:bottom w:val="none" w:sz="0" w:space="0" w:color="auto"/>
            <w:right w:val="none" w:sz="0" w:space="0" w:color="auto"/>
          </w:divBdr>
        </w:div>
        <w:div w:id="2007437888">
          <w:marLeft w:val="0"/>
          <w:marRight w:val="0"/>
          <w:marTop w:val="83"/>
          <w:marBottom w:val="0"/>
          <w:divBdr>
            <w:top w:val="none" w:sz="0" w:space="0" w:color="auto"/>
            <w:left w:val="none" w:sz="0" w:space="0" w:color="auto"/>
            <w:bottom w:val="none" w:sz="0" w:space="0" w:color="auto"/>
            <w:right w:val="none" w:sz="0" w:space="0" w:color="auto"/>
          </w:divBdr>
        </w:div>
        <w:div w:id="476536103">
          <w:marLeft w:val="0"/>
          <w:marRight w:val="0"/>
          <w:marTop w:val="83"/>
          <w:marBottom w:val="0"/>
          <w:divBdr>
            <w:top w:val="none" w:sz="0" w:space="0" w:color="auto"/>
            <w:left w:val="none" w:sz="0" w:space="0" w:color="auto"/>
            <w:bottom w:val="none" w:sz="0" w:space="0" w:color="auto"/>
            <w:right w:val="none" w:sz="0" w:space="0" w:color="auto"/>
          </w:divBdr>
        </w:div>
      </w:divsChild>
    </w:div>
    <w:div w:id="931233193">
      <w:bodyDiv w:val="1"/>
      <w:marLeft w:val="0"/>
      <w:marRight w:val="0"/>
      <w:marTop w:val="0"/>
      <w:marBottom w:val="0"/>
      <w:divBdr>
        <w:top w:val="none" w:sz="0" w:space="0" w:color="auto"/>
        <w:left w:val="none" w:sz="0" w:space="0" w:color="auto"/>
        <w:bottom w:val="none" w:sz="0" w:space="0" w:color="auto"/>
        <w:right w:val="none" w:sz="0" w:space="0" w:color="auto"/>
      </w:divBdr>
    </w:div>
    <w:div w:id="950624067">
      <w:bodyDiv w:val="1"/>
      <w:marLeft w:val="0"/>
      <w:marRight w:val="0"/>
      <w:marTop w:val="0"/>
      <w:marBottom w:val="0"/>
      <w:divBdr>
        <w:top w:val="none" w:sz="0" w:space="0" w:color="auto"/>
        <w:left w:val="none" w:sz="0" w:space="0" w:color="auto"/>
        <w:bottom w:val="none" w:sz="0" w:space="0" w:color="auto"/>
        <w:right w:val="none" w:sz="0" w:space="0" w:color="auto"/>
      </w:divBdr>
      <w:divsChild>
        <w:div w:id="1395663166">
          <w:marLeft w:val="0"/>
          <w:marRight w:val="0"/>
          <w:marTop w:val="83"/>
          <w:marBottom w:val="0"/>
          <w:divBdr>
            <w:top w:val="none" w:sz="0" w:space="0" w:color="auto"/>
            <w:left w:val="none" w:sz="0" w:space="0" w:color="auto"/>
            <w:bottom w:val="none" w:sz="0" w:space="0" w:color="auto"/>
            <w:right w:val="none" w:sz="0" w:space="0" w:color="auto"/>
          </w:divBdr>
          <w:divsChild>
            <w:div w:id="1107655724">
              <w:marLeft w:val="0"/>
              <w:marRight w:val="0"/>
              <w:marTop w:val="83"/>
              <w:marBottom w:val="0"/>
              <w:divBdr>
                <w:top w:val="none" w:sz="0" w:space="0" w:color="auto"/>
                <w:left w:val="none" w:sz="0" w:space="0" w:color="auto"/>
                <w:bottom w:val="none" w:sz="0" w:space="0" w:color="auto"/>
                <w:right w:val="none" w:sz="0" w:space="0" w:color="auto"/>
              </w:divBdr>
            </w:div>
            <w:div w:id="1435974142">
              <w:marLeft w:val="0"/>
              <w:marRight w:val="0"/>
              <w:marTop w:val="83"/>
              <w:marBottom w:val="0"/>
              <w:divBdr>
                <w:top w:val="none" w:sz="0" w:space="0" w:color="auto"/>
                <w:left w:val="none" w:sz="0" w:space="0" w:color="auto"/>
                <w:bottom w:val="none" w:sz="0" w:space="0" w:color="auto"/>
                <w:right w:val="none" w:sz="0" w:space="0" w:color="auto"/>
              </w:divBdr>
            </w:div>
          </w:divsChild>
        </w:div>
        <w:div w:id="1418402516">
          <w:marLeft w:val="0"/>
          <w:marRight w:val="0"/>
          <w:marTop w:val="83"/>
          <w:marBottom w:val="0"/>
          <w:divBdr>
            <w:top w:val="none" w:sz="0" w:space="0" w:color="auto"/>
            <w:left w:val="none" w:sz="0" w:space="0" w:color="auto"/>
            <w:bottom w:val="none" w:sz="0" w:space="0" w:color="auto"/>
            <w:right w:val="none" w:sz="0" w:space="0" w:color="auto"/>
          </w:divBdr>
          <w:divsChild>
            <w:div w:id="1300845682">
              <w:marLeft w:val="0"/>
              <w:marRight w:val="0"/>
              <w:marTop w:val="83"/>
              <w:marBottom w:val="0"/>
              <w:divBdr>
                <w:top w:val="none" w:sz="0" w:space="0" w:color="auto"/>
                <w:left w:val="none" w:sz="0" w:space="0" w:color="auto"/>
                <w:bottom w:val="none" w:sz="0" w:space="0" w:color="auto"/>
                <w:right w:val="none" w:sz="0" w:space="0" w:color="auto"/>
              </w:divBdr>
            </w:div>
            <w:div w:id="1138261083">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980773373">
      <w:bodyDiv w:val="1"/>
      <w:marLeft w:val="0"/>
      <w:marRight w:val="0"/>
      <w:marTop w:val="0"/>
      <w:marBottom w:val="0"/>
      <w:divBdr>
        <w:top w:val="none" w:sz="0" w:space="0" w:color="auto"/>
        <w:left w:val="none" w:sz="0" w:space="0" w:color="auto"/>
        <w:bottom w:val="none" w:sz="0" w:space="0" w:color="auto"/>
        <w:right w:val="none" w:sz="0" w:space="0" w:color="auto"/>
      </w:divBdr>
    </w:div>
    <w:div w:id="1386295512">
      <w:bodyDiv w:val="1"/>
      <w:marLeft w:val="0"/>
      <w:marRight w:val="0"/>
      <w:marTop w:val="0"/>
      <w:marBottom w:val="0"/>
      <w:divBdr>
        <w:top w:val="none" w:sz="0" w:space="0" w:color="auto"/>
        <w:left w:val="none" w:sz="0" w:space="0" w:color="auto"/>
        <w:bottom w:val="none" w:sz="0" w:space="0" w:color="auto"/>
        <w:right w:val="none" w:sz="0" w:space="0" w:color="auto"/>
      </w:divBdr>
      <w:divsChild>
        <w:div w:id="306862402">
          <w:marLeft w:val="300"/>
          <w:marRight w:val="0"/>
          <w:marTop w:val="0"/>
          <w:marBottom w:val="0"/>
          <w:divBdr>
            <w:top w:val="none" w:sz="0" w:space="0" w:color="auto"/>
            <w:left w:val="none" w:sz="0" w:space="0" w:color="auto"/>
            <w:bottom w:val="none" w:sz="0" w:space="0" w:color="auto"/>
            <w:right w:val="none" w:sz="0" w:space="0" w:color="auto"/>
          </w:divBdr>
        </w:div>
      </w:divsChild>
    </w:div>
    <w:div w:id="1636715856">
      <w:bodyDiv w:val="1"/>
      <w:marLeft w:val="0"/>
      <w:marRight w:val="0"/>
      <w:marTop w:val="0"/>
      <w:marBottom w:val="0"/>
      <w:divBdr>
        <w:top w:val="none" w:sz="0" w:space="0" w:color="auto"/>
        <w:left w:val="none" w:sz="0" w:space="0" w:color="auto"/>
        <w:bottom w:val="none" w:sz="0" w:space="0" w:color="auto"/>
        <w:right w:val="none" w:sz="0" w:space="0" w:color="auto"/>
      </w:divBdr>
    </w:div>
    <w:div w:id="1754202976">
      <w:bodyDiv w:val="1"/>
      <w:marLeft w:val="0"/>
      <w:marRight w:val="0"/>
      <w:marTop w:val="0"/>
      <w:marBottom w:val="0"/>
      <w:divBdr>
        <w:top w:val="none" w:sz="0" w:space="0" w:color="auto"/>
        <w:left w:val="none" w:sz="0" w:space="0" w:color="auto"/>
        <w:bottom w:val="none" w:sz="0" w:space="0" w:color="auto"/>
        <w:right w:val="none" w:sz="0" w:space="0" w:color="auto"/>
      </w:divBdr>
    </w:div>
    <w:div w:id="1875187914">
      <w:bodyDiv w:val="1"/>
      <w:marLeft w:val="0"/>
      <w:marRight w:val="0"/>
      <w:marTop w:val="0"/>
      <w:marBottom w:val="0"/>
      <w:divBdr>
        <w:top w:val="none" w:sz="0" w:space="0" w:color="auto"/>
        <w:left w:val="none" w:sz="0" w:space="0" w:color="auto"/>
        <w:bottom w:val="none" w:sz="0" w:space="0" w:color="auto"/>
        <w:right w:val="none" w:sz="0" w:space="0" w:color="auto"/>
      </w:divBdr>
      <w:divsChild>
        <w:div w:id="1092968720">
          <w:marLeft w:val="0"/>
          <w:marRight w:val="0"/>
          <w:marTop w:val="83"/>
          <w:marBottom w:val="0"/>
          <w:divBdr>
            <w:top w:val="none" w:sz="0" w:space="0" w:color="auto"/>
            <w:left w:val="none" w:sz="0" w:space="0" w:color="auto"/>
            <w:bottom w:val="none" w:sz="0" w:space="0" w:color="auto"/>
            <w:right w:val="none" w:sz="0" w:space="0" w:color="auto"/>
          </w:divBdr>
        </w:div>
        <w:div w:id="1455322844">
          <w:marLeft w:val="0"/>
          <w:marRight w:val="0"/>
          <w:marTop w:val="83"/>
          <w:marBottom w:val="0"/>
          <w:divBdr>
            <w:top w:val="none" w:sz="0" w:space="0" w:color="auto"/>
            <w:left w:val="none" w:sz="0" w:space="0" w:color="auto"/>
            <w:bottom w:val="none" w:sz="0" w:space="0" w:color="auto"/>
            <w:right w:val="none" w:sz="0" w:space="0" w:color="auto"/>
          </w:divBdr>
        </w:div>
      </w:divsChild>
    </w:div>
    <w:div w:id="21190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s://www.legislation.govt.nz/act/public/1987/0129/latest/DLM120688.html" TargetMode="External" Id="R62e37f6e2b604642" /><Relationship Type="http://schemas.openxmlformats.org/officeDocument/2006/relationships/hyperlink" Target="https://www.ird.govt.nz/paid-parental-leave/applications/apply" TargetMode="External" Id="R1293585bb247468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9E9CC12EC3A4986AB0029856577C497"/>
        <w:category>
          <w:name w:val="General"/>
          <w:gallery w:val="placeholder"/>
        </w:category>
        <w:types>
          <w:type w:val="bbPlcHdr"/>
        </w:types>
        <w:behaviors>
          <w:behavior w:val="content"/>
        </w:behaviors>
        <w:guid w:val="{B1883DDA-9AF2-44B8-A204-6BB206078FF4}"/>
      </w:docPartPr>
      <w:docPartBody>
        <w:p w:rsidR="00F022B6" w:rsidP="00F022B6" w:rsidRDefault="00F022B6">
          <w:pPr>
            <w:pStyle w:val="B9E9CC12EC3A4986AB0029856577C497"/>
          </w:pPr>
          <w:r w:rsidRPr="0024002E">
            <w:rPr>
              <w:rStyle w:val="PlaceholderText"/>
            </w:rPr>
            <w:t>Click or tap to enter a date.</w:t>
          </w:r>
        </w:p>
      </w:docPartBody>
    </w:docPart>
    <w:docPart>
      <w:docPartPr>
        <w:name w:val="A2704B664BD74D8A8967C44B6117D387"/>
        <w:category>
          <w:name w:val="General"/>
          <w:gallery w:val="placeholder"/>
        </w:category>
        <w:types>
          <w:type w:val="bbPlcHdr"/>
        </w:types>
        <w:behaviors>
          <w:behavior w:val="content"/>
        </w:behaviors>
        <w:guid w:val="{CEFF4217-124A-46AA-BCBF-BA00353F7B38}"/>
      </w:docPartPr>
      <w:docPartBody>
        <w:p w:rsidR="00F022B6" w:rsidP="00F022B6" w:rsidRDefault="00F022B6">
          <w:pPr>
            <w:pStyle w:val="A2704B664BD74D8A8967C44B6117D387"/>
          </w:pPr>
          <w:r w:rsidRPr="0024002E">
            <w:rPr>
              <w:rStyle w:val="PlaceholderText"/>
            </w:rPr>
            <w:t>Click or tap to enter a date.</w:t>
          </w:r>
        </w:p>
      </w:docPartBody>
    </w:docPart>
    <w:docPart>
      <w:docPartPr>
        <w:name w:val="C3C3AA19B98F4260999E8F2D22A34D22"/>
        <w:category>
          <w:name w:val="General"/>
          <w:gallery w:val="placeholder"/>
        </w:category>
        <w:types>
          <w:type w:val="bbPlcHdr"/>
        </w:types>
        <w:behaviors>
          <w:behavior w:val="content"/>
        </w:behaviors>
        <w:guid w:val="{AE2A620E-9542-4AFF-B0FF-EF5CE6087016}"/>
      </w:docPartPr>
      <w:docPartBody>
        <w:p w:rsidR="00F022B6" w:rsidP="00F022B6" w:rsidRDefault="00F022B6">
          <w:pPr>
            <w:pStyle w:val="C3C3AA19B98F4260999E8F2D22A34D22"/>
          </w:pPr>
          <w:r w:rsidRPr="0024002E">
            <w:rPr>
              <w:rStyle w:val="PlaceholderText"/>
            </w:rPr>
            <w:t>Click or tap to enter a date.</w:t>
          </w:r>
        </w:p>
      </w:docPartBody>
    </w:docPart>
    <w:docPart>
      <w:docPartPr>
        <w:name w:val="DF7FE57FB4764A9F92CE19D1521FB2C8"/>
        <w:category>
          <w:name w:val="General"/>
          <w:gallery w:val="placeholder"/>
        </w:category>
        <w:types>
          <w:type w:val="bbPlcHdr"/>
        </w:types>
        <w:behaviors>
          <w:behavior w:val="content"/>
        </w:behaviors>
        <w:guid w:val="{E0F72F2B-AEF3-41B2-B26A-BBBD348BDF30}"/>
      </w:docPartPr>
      <w:docPartBody>
        <w:p w:rsidR="00B80CC2" w:rsidP="00B80CC2" w:rsidRDefault="00B80CC2">
          <w:pPr>
            <w:pStyle w:val="DF7FE57FB4764A9F92CE19D1521FB2C8"/>
          </w:pPr>
          <w:r w:rsidRPr="002400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055"/>
    <w:rsid w:val="0058311B"/>
    <w:rsid w:val="005B3055"/>
    <w:rsid w:val="005C319F"/>
    <w:rsid w:val="008540A3"/>
    <w:rsid w:val="00A00B19"/>
    <w:rsid w:val="00A12E9F"/>
    <w:rsid w:val="00AC00A9"/>
    <w:rsid w:val="00B80CC2"/>
    <w:rsid w:val="00EC79EF"/>
    <w:rsid w:val="00F022B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CC2"/>
    <w:rPr>
      <w:color w:val="666666"/>
    </w:rPr>
  </w:style>
  <w:style w:type="paragraph" w:customStyle="1" w:styleId="B9E9CC12EC3A4986AB0029856577C497">
    <w:name w:val="B9E9CC12EC3A4986AB0029856577C497"/>
    <w:rsid w:val="00F022B6"/>
  </w:style>
  <w:style w:type="paragraph" w:customStyle="1" w:styleId="A2704B664BD74D8A8967C44B6117D387">
    <w:name w:val="A2704B664BD74D8A8967C44B6117D387"/>
    <w:rsid w:val="00F022B6"/>
  </w:style>
  <w:style w:type="paragraph" w:customStyle="1" w:styleId="C3C3AA19B98F4260999E8F2D22A34D22">
    <w:name w:val="C3C3AA19B98F4260999E8F2D22A34D22"/>
    <w:rsid w:val="00F022B6"/>
  </w:style>
  <w:style w:type="paragraph" w:customStyle="1" w:styleId="DF7FE57FB4764A9F92CE19D1521FB2C8">
    <w:name w:val="DF7FE57FB4764A9F92CE19D1521FB2C8"/>
    <w:rsid w:val="00B80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5f81ae-5530-45a1-9dac-8a88b804f862">
      <Terms xmlns="http://schemas.microsoft.com/office/infopath/2007/PartnerControls"/>
    </lcf76f155ced4ddcb4097134ff3c332f>
    <TaxCatchAll xmlns="9e0952e8-79d8-415c-9f69-0063aff4fe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D7A5F96D447ED48849774C3C43EE58F" ma:contentTypeVersion="11" ma:contentTypeDescription="Create a new document." ma:contentTypeScope="" ma:versionID="04a0bcbdc328b49c5dfe8487ca971faa">
  <xsd:schema xmlns:xsd="http://www.w3.org/2001/XMLSchema" xmlns:xs="http://www.w3.org/2001/XMLSchema" xmlns:p="http://schemas.microsoft.com/office/2006/metadata/properties" xmlns:ns2="bd5f81ae-5530-45a1-9dac-8a88b804f862" xmlns:ns3="9e0952e8-79d8-415c-9f69-0063aff4fe4e" targetNamespace="http://schemas.microsoft.com/office/2006/metadata/properties" ma:root="true" ma:fieldsID="fcca6ed34619ddbb8dfb5be0cd66c386" ns2:_="" ns3:_="">
    <xsd:import namespace="bd5f81ae-5530-45a1-9dac-8a88b804f862"/>
    <xsd:import namespace="9e0952e8-79d8-415c-9f69-0063aff4f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f81ae-5530-45a1-9dac-8a88b804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0952e8-79d8-415c-9f69-0063aff4fe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1eeda9-91ea-4d5f-b7ff-2d80e1d8e036}" ma:internalName="TaxCatchAll" ma:showField="CatchAllData" ma:web="9e0952e8-79d8-415c-9f69-0063aff4f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49426-9E36-4DD7-B0A3-B7A529DECCBC}">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10542C1C-11B0-4CD4-A5B0-4F4BAE01B41F}">
  <ds:schemaRefs>
    <ds:schemaRef ds:uri="http://schemas.microsoft.com/sharepoint/v3/contenttype/forms"/>
  </ds:schemaRefs>
</ds:datastoreItem>
</file>

<file path=customXml/itemProps3.xml><?xml version="1.0" encoding="utf-8"?>
<ds:datastoreItem xmlns:ds="http://schemas.openxmlformats.org/officeDocument/2006/customXml" ds:itemID="{90D84FE9-F4FE-4F46-A847-7CAFB32F060A}">
  <ds:schemaRefs>
    <ds:schemaRef ds:uri="http://schemas.microsoft.com/office/2006/metadata/longProperties"/>
  </ds:schemaRefs>
</ds:datastoreItem>
</file>

<file path=customXml/itemProps4.xml><?xml version="1.0" encoding="utf-8"?>
<ds:datastoreItem xmlns:ds="http://schemas.openxmlformats.org/officeDocument/2006/customXml" ds:itemID="{98055E65-F26E-464C-AA26-9A8A6A40CA6F}">
  <ds:schemaRefs>
    <ds:schemaRef ds:uri="http://schemas.openxmlformats.org/officeDocument/2006/bibliography"/>
  </ds:schemaRefs>
</ds:datastoreItem>
</file>

<file path=customXml/itemProps5.xml><?xml version="1.0" encoding="utf-8"?>
<ds:datastoreItem xmlns:ds="http://schemas.openxmlformats.org/officeDocument/2006/customXml" ds:itemID="{2F457385-2257-4204-B4F2-9CA179ABA0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Trust House Limited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Parental leave letters</dc:title>
  <dc:subject>Parental leave</dc:subject>
  <dc:creator>Nicette Lindstrom</dc:creator>
  <keywords/>
  <lastModifiedBy>Maynard Scott</lastModifiedBy>
  <revision>134</revision>
  <lastPrinted>2020-01-13T20:03:00.0000000Z</lastPrinted>
  <dcterms:created xsi:type="dcterms:W3CDTF">2024-03-21T22:59:00.0000000Z</dcterms:created>
  <dcterms:modified xsi:type="dcterms:W3CDTF">2026-06-23T05:48:00.0378727Z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885472473</vt:i4>
  </property>
  <property fmtid="{D5CDD505-2E9C-101B-9397-08002B2CF9AE}" pid="3" name="_NewReviewCycle">
    <vt:lpwstr/>
  </property>
  <property fmtid="{D5CDD505-2E9C-101B-9397-08002B2CF9AE}" pid="4" name="_EmailEntryID">
    <vt:lpwstr>00000000CEA234430FEE43428565069B15FBFCEA0700E118D5B0E03EBC41BF980F6E459F84E500000000010C0000E118D5B0E03EBC41BF980F6E459F84E50000C83792720000</vt:lpwstr>
  </property>
  <property fmtid="{D5CDD505-2E9C-101B-9397-08002B2CF9AE}" pid="5" name="_EmailStoreID0">
    <vt:lpwstr>0000000038A1BB1005E5101AA1BB08002B2A56C20000454D534D44422E444C4C00000000000000001B55FA20AA6611CD9BC800AA002FC45A0C000000736E69656B65726B406E7A7374612E6F72672E6E7A002F6F3D45786368616E67654C6162732F6F753D45786368616E67652041646D696E6973747261746976652047726</vt:lpwstr>
  </property>
  <property fmtid="{D5CDD505-2E9C-101B-9397-08002B2CF9AE}" pid="6" name="_EmailStoreID1">
    <vt:lpwstr>F7570202846594449424F484632335350444C54292F636E3D526563697069656E74732F636E3D32363761616166353662323634363733613961666566373333646663623061302D736E69656B69726B00E94632F43E000000020000001000000073006E00690065006B00650072006B0040006E007A007300740061002E006F</vt:lpwstr>
  </property>
  <property fmtid="{D5CDD505-2E9C-101B-9397-08002B2CF9AE}" pid="7" name="_EmailStoreID2">
    <vt:lpwstr>00720067002E006E007A0000000000</vt:lpwstr>
  </property>
  <property fmtid="{D5CDD505-2E9C-101B-9397-08002B2CF9AE}" pid="8" name="display_urn:schemas-microsoft-com:office:office#SharedWithUsers">
    <vt:lpwstr>Nicole Williams;Rob Gold;Catherine Bates;Stephanie Mendes;Joyce Scanlan</vt:lpwstr>
  </property>
  <property fmtid="{D5CDD505-2E9C-101B-9397-08002B2CF9AE}" pid="9" name="SharedWithUsers">
    <vt:lpwstr>28;#Nicole Williams;#86;#Rob Gold;#56;#Catherine Bates;#125;#Stephanie Mendes;#137;#Joyce Scanlan;#897;#Angela Voice</vt:lpwstr>
  </property>
  <property fmtid="{D5CDD505-2E9C-101B-9397-08002B2CF9AE}" pid="10" name="ContentTypeId">
    <vt:lpwstr>0x0101000D7A5F96D447ED48849774C3C43EE58F</vt:lpwstr>
  </property>
  <property fmtid="{D5CDD505-2E9C-101B-9397-08002B2CF9AE}" pid="11" name="MediaServiceImageTags">
    <vt:lpwstr/>
  </property>
  <property fmtid="{D5CDD505-2E9C-101B-9397-08002B2CF9AE}" pid="12" name="Order">
    <vt:r8>27404600</vt:r8>
  </property>
  <property fmtid="{D5CDD505-2E9C-101B-9397-08002B2CF9AE}" pid="13" name="WorkflowVersion">
    <vt:i4>1</vt:i4>
  </property>
  <property fmtid="{D5CDD505-2E9C-101B-9397-08002B2CF9AE}" pid="14" name="GUID">
    <vt:lpwstr>63277e50-3468-4b13-9af8-a61d5304a877</vt:lpwstr>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ies>
</file>