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755FD" w14:textId="77777777" w:rsidR="00971F88" w:rsidRPr="00AC0B9B" w:rsidRDefault="00971F88" w:rsidP="00144AA7">
      <w:pPr>
        <w:pStyle w:val="ListParagraph"/>
        <w:spacing w:line="256"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these guidelines before providing the offer of employment.</w:t>
      </w:r>
    </w:p>
    <w:p w14:paraId="02787151" w14:textId="77777777" w:rsidR="00447B53" w:rsidRDefault="00447B53" w:rsidP="002D18BE">
      <w:pPr>
        <w:spacing w:after="160" w:line="252" w:lineRule="auto"/>
        <w:jc w:val="both"/>
        <w:rPr>
          <w:rFonts w:ascii="Arial" w:eastAsia="Calibri" w:hAnsi="Arial" w:cs="Arial"/>
          <w:sz w:val="22"/>
          <w:szCs w:val="22"/>
          <w:lang w:val="en-NZ"/>
        </w:rPr>
      </w:pPr>
    </w:p>
    <w:p w14:paraId="18CD3491" w14:textId="4D3B9964" w:rsidR="002D18BE" w:rsidRPr="00C01A9E" w:rsidRDefault="002D18BE" w:rsidP="002D18BE">
      <w:pPr>
        <w:spacing w:after="160" w:line="252" w:lineRule="auto"/>
        <w:jc w:val="both"/>
        <w:rPr>
          <w:rFonts w:ascii="Arial" w:hAnsi="Arial" w:cs="Arial"/>
          <w:b/>
          <w:sz w:val="22"/>
          <w:szCs w:val="22"/>
        </w:rPr>
      </w:pPr>
      <w:r w:rsidRPr="00C01A9E">
        <w:rPr>
          <w:rFonts w:ascii="Arial" w:eastAsia="Calibri" w:hAnsi="Arial" w:cs="Arial"/>
          <w:sz w:val="22"/>
          <w:szCs w:val="22"/>
          <w:lang w:val="en-NZ"/>
        </w:rPr>
        <w:t xml:space="preserve">A </w:t>
      </w:r>
      <w:r>
        <w:rPr>
          <w:rFonts w:ascii="Arial" w:eastAsia="Calibri" w:hAnsi="Arial" w:cs="Arial"/>
          <w:sz w:val="22"/>
          <w:szCs w:val="22"/>
          <w:lang w:val="en-NZ"/>
        </w:rPr>
        <w:t>Speech Language T</w:t>
      </w:r>
      <w:r w:rsidRPr="00C01A9E">
        <w:rPr>
          <w:rFonts w:ascii="Arial" w:eastAsia="Calibri" w:hAnsi="Arial" w:cs="Arial"/>
          <w:sz w:val="22"/>
          <w:szCs w:val="22"/>
          <w:lang w:val="en-NZ"/>
        </w:rPr>
        <w:t>herapist is a professional doing the work of a</w:t>
      </w:r>
      <w:r>
        <w:rPr>
          <w:rFonts w:ascii="Arial" w:eastAsia="Calibri" w:hAnsi="Arial" w:cs="Arial"/>
          <w:sz w:val="22"/>
          <w:szCs w:val="22"/>
          <w:lang w:val="en-NZ"/>
        </w:rPr>
        <w:t xml:space="preserve"> Speech Language Therapist </w:t>
      </w:r>
      <w:r w:rsidRPr="00C01A9E">
        <w:rPr>
          <w:rFonts w:ascii="Arial" w:eastAsia="Calibri" w:hAnsi="Arial" w:cs="Arial"/>
          <w:sz w:val="22"/>
          <w:szCs w:val="22"/>
          <w:lang w:val="en-NZ"/>
        </w:rPr>
        <w:t xml:space="preserve">who meets the role description set out in </w:t>
      </w:r>
      <w:hyperlink r:id="rId12" w:history="1">
        <w:r w:rsidRPr="00B65349">
          <w:rPr>
            <w:rStyle w:val="Hyperlink"/>
            <w:rFonts w:ascii="Arial" w:eastAsia="Calibri" w:hAnsi="Arial" w:cs="Arial"/>
            <w:sz w:val="22"/>
            <w:szCs w:val="22"/>
            <w:lang w:val="en-NZ"/>
          </w:rPr>
          <w:t>clause 9</w:t>
        </w:r>
      </w:hyperlink>
      <w:r>
        <w:rPr>
          <w:rFonts w:ascii="Arial" w:eastAsia="Calibri" w:hAnsi="Arial" w:cs="Arial"/>
          <w:sz w:val="22"/>
          <w:szCs w:val="22"/>
          <w:lang w:val="en-NZ"/>
        </w:rPr>
        <w:t xml:space="preserve"> of the Therapists’ Pay Equity Claim Settlement Agreement. </w:t>
      </w:r>
      <w:r w:rsidR="00BC2CB6">
        <w:rPr>
          <w:rFonts w:ascii="Arial" w:eastAsia="Calibri" w:hAnsi="Arial" w:cs="Arial"/>
          <w:sz w:val="22"/>
          <w:szCs w:val="22"/>
          <w:lang w:val="en-NZ"/>
        </w:rPr>
        <w:t xml:space="preserve">Please ensure you are familiar with the </w:t>
      </w:r>
      <w:hyperlink r:id="rId13" w:history="1">
        <w:r w:rsidR="00BC2CB6" w:rsidRPr="0046308D">
          <w:rPr>
            <w:rStyle w:val="Hyperlink"/>
            <w:rFonts w:ascii="Arial" w:eastAsia="Calibri" w:hAnsi="Arial" w:cs="Arial"/>
            <w:sz w:val="22"/>
            <w:szCs w:val="22"/>
            <w:lang w:val="en-NZ"/>
          </w:rPr>
          <w:t>content in this article</w:t>
        </w:r>
      </w:hyperlink>
      <w:r w:rsidR="00BC2CB6">
        <w:rPr>
          <w:rFonts w:ascii="Arial" w:eastAsia="Calibri" w:hAnsi="Arial" w:cs="Arial"/>
          <w:sz w:val="22"/>
          <w:szCs w:val="22"/>
          <w:lang w:val="en-NZ"/>
        </w:rPr>
        <w:t xml:space="preserve"> on the Resource Centre.</w:t>
      </w:r>
      <w:r w:rsidRPr="00C01A9E">
        <w:rPr>
          <w:rFonts w:ascii="Arial" w:eastAsia="Calibri" w:hAnsi="Arial" w:cs="Arial"/>
          <w:sz w:val="22"/>
          <w:szCs w:val="22"/>
          <w:lang w:val="en-NZ"/>
        </w:rPr>
        <w:t xml:space="preserve"> </w:t>
      </w:r>
    </w:p>
    <w:p w14:paraId="13664AD0" w14:textId="4519481E" w:rsidR="002D18BE" w:rsidRPr="00CF2789" w:rsidRDefault="002D18BE" w:rsidP="002D18BE">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sidR="00A40859">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5650C083" w14:textId="2A72F3F4" w:rsidR="002D18BE" w:rsidRPr="00CF2789" w:rsidRDefault="002D18BE" w:rsidP="002D18BE">
      <w:pPr>
        <w:jc w:val="both"/>
        <w:rPr>
          <w:rFonts w:ascii="Arial" w:hAnsi="Arial" w:cs="Arial"/>
          <w:sz w:val="22"/>
          <w:szCs w:val="22"/>
        </w:rPr>
      </w:pPr>
      <w:r w:rsidRPr="00CF2789">
        <w:rPr>
          <w:rFonts w:ascii="Arial" w:hAnsi="Arial" w:cs="Arial"/>
          <w:sz w:val="22"/>
          <w:szCs w:val="22"/>
        </w:rPr>
        <w:t>Th</w:t>
      </w:r>
      <w:r w:rsidR="002662A5">
        <w:rPr>
          <w:rFonts w:ascii="Arial" w:hAnsi="Arial" w:cs="Arial"/>
          <w:sz w:val="22"/>
          <w:szCs w:val="22"/>
        </w:rPr>
        <w:t xml:space="preserve">is Te Whakarōputanga </w:t>
      </w:r>
      <w:r w:rsidRPr="00CF2789">
        <w:rPr>
          <w:rFonts w:ascii="Arial" w:hAnsi="Arial" w:cs="Arial"/>
          <w:sz w:val="22"/>
          <w:szCs w:val="22"/>
        </w:rPr>
        <w:t xml:space="preserve">template meets the legal requirements. The only editing which should be made to this is where there is red text or there is no code of conduct to provide. There should be no removal of sub headed paragraphs. </w:t>
      </w:r>
    </w:p>
    <w:p w14:paraId="661DBB4B" w14:textId="77777777" w:rsidR="00202D7B" w:rsidRPr="004303D3" w:rsidRDefault="00202D7B" w:rsidP="00144AA7">
      <w:pPr>
        <w:jc w:val="both"/>
        <w:rPr>
          <w:rFonts w:ascii="Arial" w:hAnsi="Arial" w:cs="Arial"/>
        </w:rPr>
      </w:pPr>
    </w:p>
    <w:p w14:paraId="600C000D" w14:textId="77777777" w:rsidR="00D92834" w:rsidRDefault="00D92834" w:rsidP="00D92834">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8240" behindDoc="0" locked="0" layoutInCell="1" allowOverlap="1" wp14:anchorId="6F645B9B" wp14:editId="781B446A">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A258ED"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476AE6A3" w14:textId="77777777" w:rsidR="00D92834" w:rsidRDefault="00D92834" w:rsidP="00D92834">
      <w:pPr>
        <w:jc w:val="both"/>
        <w:rPr>
          <w:rFonts w:ascii="Arial" w:hAnsi="Arial" w:cs="Arial"/>
          <w:b/>
        </w:rPr>
      </w:pPr>
    </w:p>
    <w:p w14:paraId="24E9490B" w14:textId="77777777" w:rsidR="008C58F0" w:rsidRDefault="008C58F0" w:rsidP="008C58F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rPr>
      </w:pPr>
      <w:r>
        <w:rPr>
          <w:rFonts w:ascii="Arial" w:hAnsi="Arial" w:cs="Arial"/>
          <w:b/>
          <w:color w:val="FF0000"/>
          <w:sz w:val="28"/>
          <w:szCs w:val="28"/>
          <w:highlight w:val="yellow"/>
        </w:rPr>
        <w:t xml:space="preserve">You </w:t>
      </w:r>
      <w:r>
        <w:rPr>
          <w:rFonts w:ascii="Arial" w:hAnsi="Arial" w:cs="Arial"/>
          <w:b/>
          <w:color w:val="FF0000"/>
          <w:sz w:val="28"/>
          <w:szCs w:val="28"/>
          <w:highlight w:val="yellow"/>
          <w:u w:val="single"/>
        </w:rPr>
        <w:t>cannot offer employment</w:t>
      </w:r>
      <w:r>
        <w:rPr>
          <w:rFonts w:ascii="Arial" w:hAnsi="Arial" w:cs="Arial"/>
          <w:b/>
          <w:color w:val="FF0000"/>
          <w:sz w:val="28"/>
          <w:szCs w:val="28"/>
          <w:highlight w:val="yellow"/>
        </w:rPr>
        <w:t xml:space="preserve"> until all </w:t>
      </w:r>
      <w:hyperlink r:id="rId14" w:history="1">
        <w:r w:rsidRPr="00E63CDE">
          <w:rPr>
            <w:rStyle w:val="Hyperlink"/>
            <w:rFonts w:ascii="Arial" w:hAnsi="Arial" w:cs="Arial"/>
            <w:b/>
            <w:color w:val="2E74B5" w:themeColor="accent1" w:themeShade="BF"/>
            <w:sz w:val="28"/>
            <w:szCs w:val="28"/>
            <w:highlight w:val="yellow"/>
          </w:rPr>
          <w:t>safety checks</w:t>
        </w:r>
      </w:hyperlink>
      <w:r>
        <w:rPr>
          <w:rFonts w:ascii="Arial" w:hAnsi="Arial" w:cs="Arial"/>
          <w:b/>
          <w:color w:val="FF0000"/>
          <w:sz w:val="28"/>
          <w:szCs w:val="28"/>
          <w:highlight w:val="yellow"/>
        </w:rPr>
        <w:t xml:space="preserve"> under the Children’s Act 2014 have been completed.</w:t>
      </w:r>
    </w:p>
    <w:p w14:paraId="18DD6BE4" w14:textId="77777777" w:rsidR="00D92834" w:rsidRDefault="00D92834" w:rsidP="00D92834">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0180C10E" w14:textId="77777777" w:rsidR="00D92834" w:rsidRDefault="00D92834" w:rsidP="00D92834">
      <w:pPr>
        <w:shd w:val="clear" w:color="auto" w:fill="FFFFFF"/>
        <w:spacing w:line="288" w:lineRule="atLeast"/>
        <w:ind w:left="1364"/>
        <w:jc w:val="both"/>
        <w:textAlignment w:val="baseline"/>
        <w:rPr>
          <w:rFonts w:ascii="Arial" w:hAnsi="Arial" w:cs="Arial"/>
          <w:sz w:val="22"/>
          <w:szCs w:val="22"/>
          <w:lang w:val="en-US"/>
        </w:rPr>
      </w:pPr>
      <w:r>
        <w:rPr>
          <w:rFonts w:ascii="Arial" w:hAnsi="Arial" w:cs="Arial"/>
          <w:sz w:val="22"/>
          <w:szCs w:val="22"/>
          <w:lang w:val="en-US"/>
        </w:rPr>
        <w:t>Before this letter of offer of employment is given to the future appointee the following is required:</w:t>
      </w:r>
    </w:p>
    <w:p w14:paraId="437AE48B" w14:textId="77777777" w:rsidR="00D92834" w:rsidRDefault="00D92834" w:rsidP="00D92834">
      <w:pPr>
        <w:numPr>
          <w:ilvl w:val="0"/>
          <w:numId w:val="29"/>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5" w:history="1">
        <w:r>
          <w:rPr>
            <w:rStyle w:val="Hyperlink"/>
            <w:rFonts w:ascii="Arial" w:hAnsi="Arial" w:cs="Arial"/>
            <w:sz w:val="22"/>
            <w:szCs w:val="22"/>
            <w:lang w:val="en-US"/>
          </w:rPr>
          <w:t>s5 Children’s (Requirements for Safety Checks of Children’s Workers) Regulations 2015</w:t>
        </w:r>
      </w:hyperlink>
    </w:p>
    <w:p w14:paraId="5C9E73A6" w14:textId="77777777" w:rsidR="00D92834" w:rsidRDefault="00D92834" w:rsidP="00D92834">
      <w:pPr>
        <w:numPr>
          <w:ilvl w:val="0"/>
          <w:numId w:val="29"/>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6"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45C793BA" w14:textId="77777777" w:rsidR="00D92834" w:rsidRDefault="00D92834" w:rsidP="00D92834">
      <w:pPr>
        <w:pStyle w:val="ListParagraph"/>
        <w:numPr>
          <w:ilvl w:val="0"/>
          <w:numId w:val="29"/>
        </w:numPr>
        <w:ind w:left="1620" w:hanging="180"/>
        <w:jc w:val="both"/>
        <w:rPr>
          <w:rStyle w:val="label"/>
        </w:rPr>
      </w:pPr>
      <w:r>
        <w:rPr>
          <w:rFonts w:ascii="Arial" w:hAnsi="Arial" w:cs="Arial"/>
        </w:rPr>
        <w:t xml:space="preserve">Police vetting/Information about previous criminal convictions (if any) </w:t>
      </w:r>
      <w:hyperlink r:id="rId17" w:history="1">
        <w:r>
          <w:rPr>
            <w:rStyle w:val="Hyperlink"/>
            <w:rFonts w:ascii="Arial" w:hAnsi="Arial" w:cs="Arial"/>
          </w:rPr>
          <w:t>s6 Children’s (Requirements for Safety Checks of Children’s Workers) Regulations 2015</w:t>
        </w:r>
      </w:hyperlink>
    </w:p>
    <w:p w14:paraId="147B1A0B" w14:textId="77777777" w:rsidR="00D92834" w:rsidRDefault="00D92834" w:rsidP="00D92834">
      <w:pPr>
        <w:pStyle w:val="ListParagraph"/>
        <w:keepLines/>
        <w:numPr>
          <w:ilvl w:val="0"/>
          <w:numId w:val="29"/>
        </w:numPr>
        <w:ind w:left="1620" w:hanging="180"/>
        <w:contextualSpacing/>
        <w:jc w:val="both"/>
        <w:rPr>
          <w:rFonts w:eastAsia="Calibri"/>
          <w:lang w:val="en-NZ"/>
        </w:rPr>
      </w:pPr>
      <w:r>
        <w:rPr>
          <w:rFonts w:ascii="Arial" w:hAnsi="Arial" w:cs="Arial"/>
        </w:rPr>
        <w:t xml:space="preserve">Risk assessment </w:t>
      </w:r>
      <w:hyperlink r:id="rId18" w:history="1">
        <w:r>
          <w:rPr>
            <w:rStyle w:val="Hyperlink"/>
            <w:rFonts w:ascii="Arial" w:hAnsi="Arial" w:cs="Arial"/>
          </w:rPr>
          <w:t>s8 Children’s (Requirements for Safety Checks of Children’s Workers) Regulations 2015</w:t>
        </w:r>
      </w:hyperlink>
    </w:p>
    <w:p w14:paraId="788E23AB" w14:textId="77777777" w:rsidR="00511A99" w:rsidRDefault="00511A99" w:rsidP="00511A99">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Te Whakarōputanga on 0800 782 435 (Option 2).</w:t>
      </w:r>
    </w:p>
    <w:p w14:paraId="07BDAE5A" w14:textId="73A0C103" w:rsidR="00B146FA" w:rsidRDefault="00D92834" w:rsidP="00B146FA">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sidR="00B146FA" w:rsidRPr="05B8F43F">
        <w:rPr>
          <w:rFonts w:ascii="Arial" w:hAnsi="Arial" w:cs="Arial"/>
          <w:b/>
          <w:bCs/>
          <w:sz w:val="22"/>
          <w:szCs w:val="22"/>
        </w:rPr>
        <w:t>All other aspects of safety checking must still be applied.</w:t>
      </w:r>
    </w:p>
    <w:p w14:paraId="17700435" w14:textId="77777777" w:rsidR="00B21B97" w:rsidRDefault="00B21B97" w:rsidP="00144AA7">
      <w:pPr>
        <w:spacing w:after="160" w:line="252" w:lineRule="auto"/>
        <w:jc w:val="both"/>
        <w:rPr>
          <w:rFonts w:ascii="Arial" w:eastAsia="Calibri" w:hAnsi="Arial" w:cs="Arial"/>
          <w:b/>
          <w:bCs/>
          <w:sz w:val="22"/>
          <w:szCs w:val="22"/>
          <w:lang w:val="en-NZ"/>
        </w:rPr>
      </w:pPr>
    </w:p>
    <w:p w14:paraId="22DCCE28" w14:textId="77777777" w:rsidR="009B49DF" w:rsidRPr="00664970" w:rsidRDefault="009B49DF" w:rsidP="009B49DF">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0BDD90DA" w14:textId="77777777" w:rsidR="009B49DF" w:rsidRDefault="009B49DF" w:rsidP="009B49DF">
      <w:pPr>
        <w:pStyle w:val="ListParagraph"/>
        <w:numPr>
          <w:ilvl w:val="0"/>
          <w:numId w:val="30"/>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4E0AB723" w14:textId="77777777" w:rsidR="009B49DF" w:rsidRDefault="009B49DF" w:rsidP="009B49DF">
      <w:pPr>
        <w:pStyle w:val="ListParagraph"/>
        <w:numPr>
          <w:ilvl w:val="0"/>
          <w:numId w:val="30"/>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0C209F8C" w14:textId="77777777" w:rsidR="009B49DF" w:rsidRDefault="009B49DF" w:rsidP="009B49DF">
      <w:pPr>
        <w:pStyle w:val="ListParagraph"/>
        <w:numPr>
          <w:ilvl w:val="0"/>
          <w:numId w:val="30"/>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5A956B90" w14:textId="77777777" w:rsidR="009B49DF" w:rsidRDefault="009B49DF" w:rsidP="009B49DF">
      <w:pPr>
        <w:pStyle w:val="ListParagraph"/>
        <w:numPr>
          <w:ilvl w:val="0"/>
          <w:numId w:val="30"/>
        </w:numPr>
        <w:spacing w:after="160" w:line="252" w:lineRule="auto"/>
        <w:jc w:val="both"/>
        <w:rPr>
          <w:rFonts w:ascii="Arial" w:eastAsia="Calibri" w:hAnsi="Arial" w:cs="Arial"/>
          <w:lang w:val="en-NZ"/>
        </w:rPr>
      </w:pPr>
      <w:r>
        <w:rPr>
          <w:rFonts w:ascii="Arial" w:eastAsia="Calibri" w:hAnsi="Arial" w:cs="Arial"/>
          <w:lang w:val="en-NZ"/>
        </w:rPr>
        <w:t xml:space="preserve">Until implementation of the new pay rates in October 2024, these employees will be paid at the pre-pay equity rates. They will receive backpay to cover the difference following implementation of the new rates. </w:t>
      </w:r>
    </w:p>
    <w:p w14:paraId="314C6BE0" w14:textId="77777777" w:rsidR="009B49DF" w:rsidRPr="00195D91" w:rsidRDefault="009B49DF" w:rsidP="009B49DF">
      <w:pPr>
        <w:pStyle w:val="ListParagraph"/>
        <w:numPr>
          <w:ilvl w:val="0"/>
          <w:numId w:val="30"/>
        </w:numPr>
        <w:spacing w:after="160" w:line="252" w:lineRule="auto"/>
        <w:jc w:val="both"/>
        <w:rPr>
          <w:rFonts w:ascii="Arial" w:eastAsia="Calibri" w:hAnsi="Arial" w:cs="Arial"/>
          <w:lang w:val="en-NZ"/>
        </w:rPr>
      </w:pPr>
      <w:r w:rsidRPr="00E54073">
        <w:rPr>
          <w:rFonts w:ascii="Arial" w:eastAsia="Calibri" w:hAnsi="Arial" w:cs="Arial"/>
          <w:lang w:val="en-GB"/>
        </w:rPr>
        <w:lastRenderedPageBreak/>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9"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1A082374" w14:textId="77777777" w:rsidR="00D45998" w:rsidRDefault="00D45998" w:rsidP="00D45998">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Hours of work for part-time staff</w:t>
      </w:r>
    </w:p>
    <w:p w14:paraId="4544C828" w14:textId="77777777" w:rsidR="00D45998" w:rsidRDefault="00D45998" w:rsidP="00D45998">
      <w:pPr>
        <w:pStyle w:val="ListParagraph"/>
        <w:numPr>
          <w:ilvl w:val="0"/>
          <w:numId w:val="18"/>
        </w:numPr>
        <w:spacing w:after="160" w:line="252" w:lineRule="auto"/>
        <w:jc w:val="both"/>
        <w:rPr>
          <w:rFonts w:ascii="Arial" w:eastAsia="Calibri" w:hAnsi="Arial" w:cs="Arial"/>
          <w:lang w:val="en-NZ"/>
        </w:rPr>
      </w:pPr>
      <w:r>
        <w:rPr>
          <w:rFonts w:ascii="Arial" w:eastAsia="Calibri" w:hAnsi="Arial" w:cs="Arial"/>
          <w:lang w:val="en-NZ"/>
        </w:rPr>
        <w:t xml:space="preserve">Hours of work specified in the letter of offer for part time staff should not only reflect the time spent working with students, but also the time where attendance on site attendance is expected, such as: </w:t>
      </w:r>
    </w:p>
    <w:p w14:paraId="7ABF92C3" w14:textId="77777777" w:rsidR="00D45998" w:rsidRDefault="00D45998" w:rsidP="00D45998">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Administrative responsibilities of individual employees</w:t>
      </w:r>
    </w:p>
    <w:p w14:paraId="226E3E79" w14:textId="77777777" w:rsidR="00D45998" w:rsidRDefault="00D45998" w:rsidP="00D45998">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 xml:space="preserve">Preparation, planning and organisation of therapy </w:t>
      </w:r>
    </w:p>
    <w:p w14:paraId="7A5F76B4" w14:textId="77777777" w:rsidR="00D45998" w:rsidRDefault="00D45998" w:rsidP="00D45998">
      <w:pPr>
        <w:pStyle w:val="ListParagraph"/>
        <w:numPr>
          <w:ilvl w:val="1"/>
          <w:numId w:val="18"/>
        </w:numPr>
        <w:spacing w:after="160" w:line="252" w:lineRule="auto"/>
        <w:jc w:val="both"/>
        <w:rPr>
          <w:rFonts w:ascii="Arial" w:eastAsia="Calibri" w:hAnsi="Arial" w:cs="Arial"/>
          <w:lang w:val="en-NZ"/>
        </w:rPr>
      </w:pPr>
      <w:r>
        <w:rPr>
          <w:rFonts w:ascii="Arial" w:eastAsia="Calibri" w:hAnsi="Arial" w:cs="Arial"/>
          <w:lang w:val="en-NZ"/>
        </w:rPr>
        <w:t>Professional Development</w:t>
      </w:r>
    </w:p>
    <w:p w14:paraId="3B59D3EC" w14:textId="77777777" w:rsidR="00D45998" w:rsidRDefault="00D45998" w:rsidP="00D45998">
      <w:pPr>
        <w:pStyle w:val="ListParagraph"/>
        <w:numPr>
          <w:ilvl w:val="1"/>
          <w:numId w:val="18"/>
        </w:numPr>
        <w:spacing w:after="160" w:line="252" w:lineRule="auto"/>
        <w:jc w:val="both"/>
        <w:rPr>
          <w:rFonts w:ascii="Arial" w:eastAsia="Calibri" w:hAnsi="Arial" w:cs="Arial"/>
          <w:lang w:val="en-NZ"/>
        </w:rPr>
      </w:pPr>
      <w:r w:rsidRPr="00E324F8">
        <w:rPr>
          <w:rFonts w:ascii="Arial" w:eastAsia="Calibri" w:hAnsi="Arial" w:cs="Arial"/>
          <w:lang w:val="en-NZ"/>
        </w:rPr>
        <w:t>Attending courses and meetings</w:t>
      </w:r>
    </w:p>
    <w:p w14:paraId="0246316E" w14:textId="77777777" w:rsidR="00390ECB" w:rsidRDefault="00390ECB" w:rsidP="00144AA7">
      <w:pPr>
        <w:spacing w:after="160" w:line="252" w:lineRule="auto"/>
        <w:ind w:left="426" w:hanging="426"/>
        <w:jc w:val="both"/>
        <w:rPr>
          <w:rFonts w:ascii="Arial" w:hAnsi="Arial" w:cs="Arial"/>
          <w:sz w:val="22"/>
          <w:szCs w:val="22"/>
        </w:rPr>
      </w:pPr>
      <w:r>
        <w:rPr>
          <w:rFonts w:ascii="Arial" w:eastAsia="Calibri" w:hAnsi="Arial" w:cs="Arial"/>
          <w:b/>
          <w:bCs/>
          <w:sz w:val="22"/>
          <w:szCs w:val="22"/>
          <w:lang w:val="en-NZ"/>
        </w:rPr>
        <w:t xml:space="preserve">Union Matters </w:t>
      </w:r>
    </w:p>
    <w:p w14:paraId="59E304D4" w14:textId="77777777" w:rsidR="00390ECB" w:rsidRDefault="00390ECB" w:rsidP="00144AA7">
      <w:pPr>
        <w:pStyle w:val="text"/>
        <w:shd w:val="clear" w:color="auto" w:fill="E5E5E5"/>
        <w:spacing w:before="83" w:beforeAutospacing="0" w:after="0" w:afterAutospacing="0" w:line="288" w:lineRule="atLeast"/>
        <w:ind w:left="426" w:hanging="426"/>
        <w:jc w:val="both"/>
        <w:textAlignment w:val="baseline"/>
        <w:rPr>
          <w:rFonts w:ascii="Arial" w:hAnsi="Arial" w:cs="Arial"/>
          <w:color w:val="000000"/>
          <w:sz w:val="22"/>
          <w:szCs w:val="22"/>
        </w:rPr>
      </w:pPr>
      <w:r>
        <w:rPr>
          <w:rFonts w:ascii="Arial" w:hAnsi="Arial" w:cs="Arial"/>
          <w:color w:val="000000"/>
          <w:sz w:val="22"/>
          <w:szCs w:val="22"/>
        </w:rPr>
        <w:t>For the first 30 days after a new employee commences employment with the employer, the employee’s terms and conditions of employment comprise—</w:t>
      </w:r>
    </w:p>
    <w:p w14:paraId="753D17E0" w14:textId="77777777" w:rsidR="00390ECB" w:rsidRDefault="00390ECB" w:rsidP="00144AA7">
      <w:pPr>
        <w:shd w:val="clear" w:color="auto" w:fill="E5E5E5"/>
        <w:spacing w:line="288" w:lineRule="atLeast"/>
        <w:ind w:left="426"/>
        <w:jc w:val="both"/>
        <w:textAlignment w:val="baseline"/>
        <w:outlineLvl w:val="4"/>
        <w:rPr>
          <w:rFonts w:ascii="Arial" w:hAnsi="Arial" w:cs="Arial"/>
          <w:color w:val="000000"/>
          <w:sz w:val="22"/>
          <w:szCs w:val="22"/>
          <w:lang w:eastAsia="en-NZ"/>
        </w:rPr>
      </w:pPr>
      <w:r>
        <w:rPr>
          <w:rFonts w:ascii="Arial" w:hAnsi="Arial" w:cs="Arial"/>
          <w:color w:val="000000"/>
          <w:sz w:val="22"/>
          <w:szCs w:val="22"/>
          <w:bdr w:val="none" w:sz="0" w:space="0" w:color="auto" w:frame="1"/>
          <w:lang w:eastAsia="en-NZ"/>
        </w:rPr>
        <w:t>(a)</w:t>
      </w:r>
      <w:r>
        <w:rPr>
          <w:rFonts w:ascii="Arial" w:hAnsi="Arial" w:cs="Arial"/>
          <w:color w:val="000000"/>
          <w:sz w:val="22"/>
          <w:szCs w:val="22"/>
          <w:lang w:eastAsia="en-NZ"/>
        </w:rPr>
        <w:t xml:space="preserve"> the terms and conditions in the collective agreement that would bind the employee if the employee were a member of the union (other than any bargaining fee payable under Part 6B); and</w:t>
      </w:r>
    </w:p>
    <w:p w14:paraId="43C9DB92" w14:textId="77777777" w:rsidR="00390ECB" w:rsidRDefault="00390ECB" w:rsidP="00144AA7">
      <w:pPr>
        <w:shd w:val="clear" w:color="auto" w:fill="E5E5E5"/>
        <w:spacing w:line="288" w:lineRule="atLeast"/>
        <w:ind w:left="426"/>
        <w:jc w:val="both"/>
        <w:textAlignment w:val="baseline"/>
        <w:outlineLvl w:val="4"/>
        <w:rPr>
          <w:rFonts w:ascii="Arial" w:hAnsi="Arial" w:cs="Arial"/>
          <w:color w:val="000000"/>
          <w:sz w:val="22"/>
          <w:szCs w:val="22"/>
          <w:lang w:eastAsia="en-NZ"/>
        </w:rPr>
      </w:pPr>
      <w:r>
        <w:rPr>
          <w:rFonts w:ascii="Arial" w:hAnsi="Arial" w:cs="Arial"/>
          <w:color w:val="000000"/>
          <w:sz w:val="22"/>
          <w:szCs w:val="22"/>
          <w:bdr w:val="none" w:sz="0" w:space="0" w:color="auto" w:frame="1"/>
          <w:lang w:eastAsia="en-NZ"/>
        </w:rPr>
        <w:t xml:space="preserve">(b) </w:t>
      </w:r>
      <w:r>
        <w:rPr>
          <w:rFonts w:ascii="Arial" w:hAnsi="Arial" w:cs="Arial"/>
          <w:color w:val="000000"/>
          <w:sz w:val="22"/>
          <w:szCs w:val="22"/>
          <w:lang w:eastAsia="en-NZ"/>
        </w:rPr>
        <w:t>any additional terms and conditions mutually agreed to by the employee and employer that are no less favourable to the employee than the terms and conditions in the collective agreement. (</w:t>
      </w:r>
      <w:hyperlink r:id="rId20" w:history="1">
        <w:r>
          <w:rPr>
            <w:rStyle w:val="Hyperlink"/>
            <w:rFonts w:ascii="Arial" w:hAnsi="Arial" w:cs="Arial"/>
            <w:sz w:val="22"/>
            <w:szCs w:val="22"/>
            <w:lang w:eastAsia="en-NZ"/>
          </w:rPr>
          <w:t>s 62, cl 3 of the Employment Relations Act 2000</w:t>
        </w:r>
      </w:hyperlink>
      <w:r>
        <w:rPr>
          <w:rFonts w:ascii="Arial" w:hAnsi="Arial" w:cs="Arial"/>
          <w:color w:val="000000"/>
          <w:sz w:val="22"/>
          <w:szCs w:val="22"/>
          <w:lang w:eastAsia="en-NZ"/>
        </w:rPr>
        <w:t>)</w:t>
      </w:r>
    </w:p>
    <w:p w14:paraId="31F938CC" w14:textId="77777777" w:rsidR="00390ECB" w:rsidRDefault="00390ECB" w:rsidP="00144AA7">
      <w:pPr>
        <w:ind w:left="426" w:hanging="426"/>
        <w:jc w:val="both"/>
        <w:rPr>
          <w:rFonts w:ascii="Arial" w:hAnsi="Arial" w:cs="Arial"/>
          <w:color w:val="000000"/>
          <w:sz w:val="22"/>
          <w:szCs w:val="22"/>
          <w:lang w:eastAsia="en-NZ"/>
        </w:rPr>
      </w:pPr>
    </w:p>
    <w:p w14:paraId="4104ABE6" w14:textId="77777777" w:rsidR="00390ECB" w:rsidRDefault="00390ECB" w:rsidP="00144AA7">
      <w:pPr>
        <w:pStyle w:val="ListParagraph"/>
        <w:spacing w:after="160" w:line="254" w:lineRule="auto"/>
        <w:ind w:left="426"/>
        <w:contextualSpacing/>
        <w:jc w:val="both"/>
        <w:rPr>
          <w:rFonts w:ascii="Arial" w:hAnsi="Arial" w:cs="Arial"/>
        </w:rPr>
      </w:pPr>
      <w:r>
        <w:rPr>
          <w:rFonts w:ascii="Arial" w:hAnsi="Arial" w:cs="Arial"/>
        </w:rPr>
        <w:t>Employers are required to do the following:</w:t>
      </w:r>
    </w:p>
    <w:p w14:paraId="6B435C76" w14:textId="77777777" w:rsidR="00390ECB" w:rsidRDefault="00390ECB" w:rsidP="00144AA7">
      <w:pPr>
        <w:pStyle w:val="ListParagraph"/>
        <w:spacing w:line="254" w:lineRule="auto"/>
        <w:ind w:left="426" w:hanging="426"/>
        <w:contextualSpacing/>
        <w:jc w:val="both"/>
        <w:rPr>
          <w:rFonts w:ascii="Arial" w:hAnsi="Arial" w:cs="Arial"/>
        </w:rPr>
      </w:pPr>
    </w:p>
    <w:p w14:paraId="123F06C4" w14:textId="77777777" w:rsidR="00390ECB" w:rsidRDefault="00390ECB" w:rsidP="00144AA7">
      <w:pPr>
        <w:pStyle w:val="ListParagraph"/>
        <w:numPr>
          <w:ilvl w:val="1"/>
          <w:numId w:val="24"/>
        </w:numPr>
        <w:tabs>
          <w:tab w:val="left" w:pos="1276"/>
        </w:tabs>
        <w:spacing w:line="254" w:lineRule="auto"/>
        <w:ind w:left="567" w:firstLine="0"/>
        <w:contextualSpacing/>
        <w:jc w:val="both"/>
        <w:rPr>
          <w:rFonts w:ascii="Arial" w:hAnsi="Arial" w:cs="Arial"/>
        </w:rPr>
      </w:pPr>
      <w:r>
        <w:rPr>
          <w:rFonts w:ascii="Arial" w:hAnsi="Arial" w:cs="Arial"/>
        </w:rPr>
        <w:t xml:space="preserve">provide the following form within the first 10 days of employment and return </w:t>
      </w:r>
      <w:r>
        <w:rPr>
          <w:rFonts w:ascii="Arial" w:hAnsi="Arial" w:cs="Arial"/>
        </w:rPr>
        <w:tab/>
        <w:t>the form to the union unless the employee objects (Section 62A(2)-(3))</w:t>
      </w:r>
      <w:r>
        <w:rPr>
          <w:rStyle w:val="Hyperlink"/>
          <w:rFonts w:ascii="Arial" w:hAnsi="Arial" w:cs="Arial"/>
          <w:shd w:val="clear" w:color="auto" w:fill="FFFFFF"/>
        </w:rPr>
        <w:t xml:space="preserve"> </w:t>
      </w:r>
      <w:r>
        <w:rPr>
          <w:rStyle w:val="Hyperlink"/>
          <w:rFonts w:ascii="Arial" w:hAnsi="Arial" w:cs="Arial"/>
          <w:shd w:val="clear" w:color="auto" w:fill="FFFFFF"/>
        </w:rPr>
        <w:tab/>
      </w:r>
      <w:hyperlink r:id="rId21" w:history="1">
        <w:r>
          <w:rPr>
            <w:rStyle w:val="Hyperlink"/>
            <w:rFonts w:ascii="Arial" w:hAnsi="Arial" w:cs="Arial"/>
            <w:shd w:val="clear" w:color="auto" w:fill="FFFFFF"/>
          </w:rPr>
          <w:t>Form for employees to indicate if they intend to join a union [PDF 230KB]</w:t>
        </w:r>
      </w:hyperlink>
    </w:p>
    <w:p w14:paraId="16F35643" w14:textId="77777777" w:rsidR="00390ECB" w:rsidRDefault="00390ECB" w:rsidP="00144AA7">
      <w:pPr>
        <w:pStyle w:val="ListParagraph"/>
        <w:numPr>
          <w:ilvl w:val="1"/>
          <w:numId w:val="24"/>
        </w:numPr>
        <w:tabs>
          <w:tab w:val="left" w:pos="1276"/>
        </w:tabs>
        <w:spacing w:line="254" w:lineRule="auto"/>
        <w:ind w:left="1276" w:hanging="709"/>
        <w:contextualSpacing/>
        <w:jc w:val="both"/>
        <w:rPr>
          <w:rFonts w:ascii="Arial" w:hAnsi="Arial" w:cs="Arial"/>
        </w:rPr>
      </w:pPr>
      <w:r>
        <w:rPr>
          <w:rFonts w:ascii="Arial" w:hAnsi="Arial" w:cs="Arial"/>
        </w:rPr>
        <w:t xml:space="preserve">read: </w:t>
      </w:r>
      <w:hyperlink r:id="rId22" w:history="1">
        <w:r>
          <w:rPr>
            <w:rStyle w:val="Hyperlink"/>
            <w:rFonts w:ascii="Arial" w:hAnsi="Arial" w:cs="Arial"/>
            <w:shd w:val="clear" w:color="auto" w:fill="FFFFFF"/>
          </w:rPr>
          <w:t>Guidance for employers in providing the form to new employees [PDF 235KB]</w:t>
        </w:r>
      </w:hyperlink>
      <w:r>
        <w:rPr>
          <w:rFonts w:ascii="Arial" w:hAnsi="Arial" w:cs="Arial"/>
        </w:rPr>
        <w:t xml:space="preserve"> </w:t>
      </w:r>
    </w:p>
    <w:p w14:paraId="1040FFA4" w14:textId="77777777" w:rsidR="00390ECB" w:rsidRDefault="00390ECB" w:rsidP="00144AA7">
      <w:pPr>
        <w:pStyle w:val="ListParagraph"/>
        <w:numPr>
          <w:ilvl w:val="1"/>
          <w:numId w:val="24"/>
        </w:numPr>
        <w:tabs>
          <w:tab w:val="left" w:pos="1276"/>
        </w:tabs>
        <w:spacing w:line="254" w:lineRule="auto"/>
        <w:ind w:left="567" w:firstLine="0"/>
        <w:contextualSpacing/>
        <w:jc w:val="both"/>
        <w:rPr>
          <w:rFonts w:ascii="Arial" w:hAnsi="Arial" w:cs="Arial"/>
        </w:rPr>
      </w:pPr>
      <w:r>
        <w:rPr>
          <w:rFonts w:ascii="Arial" w:hAnsi="Arial" w:cs="Arial"/>
        </w:rPr>
        <w:t xml:space="preserve">provide sufficient information about unions to prospective employees and a </w:t>
      </w:r>
      <w:r>
        <w:rPr>
          <w:rFonts w:ascii="Arial" w:hAnsi="Arial" w:cs="Arial"/>
        </w:rPr>
        <w:tab/>
        <w:t xml:space="preserve">copy of the relevant Collective Agreement for the job/position title. </w:t>
      </w:r>
    </w:p>
    <w:p w14:paraId="289BEC01" w14:textId="77777777" w:rsidR="00390ECB" w:rsidRDefault="00390ECB" w:rsidP="00144AA7">
      <w:pPr>
        <w:spacing w:line="252" w:lineRule="auto"/>
        <w:ind w:left="426"/>
        <w:jc w:val="both"/>
        <w:rPr>
          <w:rFonts w:ascii="Arial" w:hAnsi="Arial" w:cs="Arial"/>
          <w:sz w:val="22"/>
          <w:szCs w:val="22"/>
        </w:rPr>
      </w:pPr>
    </w:p>
    <w:p w14:paraId="00B9A966" w14:textId="77777777" w:rsidR="00390ECB" w:rsidRDefault="00390ECB" w:rsidP="00144AA7">
      <w:pPr>
        <w:spacing w:line="252" w:lineRule="auto"/>
        <w:ind w:left="426"/>
        <w:jc w:val="both"/>
        <w:rPr>
          <w:rFonts w:ascii="Arial" w:hAnsi="Arial" w:cs="Arial"/>
          <w:b/>
          <w:bCs/>
          <w:lang w:val="en-NZ"/>
        </w:rPr>
      </w:pPr>
      <w:r>
        <w:rPr>
          <w:rFonts w:ascii="Arial" w:hAnsi="Arial" w:cs="Arial"/>
          <w:sz w:val="22"/>
          <w:szCs w:val="22"/>
        </w:rPr>
        <w:t>Be aware that if a new employee wants to remain covered by the Collective Agreement, they will need to join the relevant union and/or confirm their union membership.</w:t>
      </w:r>
    </w:p>
    <w:p w14:paraId="6DA46905" w14:textId="77777777" w:rsidR="00390ECB" w:rsidRDefault="00390ECB" w:rsidP="00144AA7">
      <w:pPr>
        <w:spacing w:line="252" w:lineRule="auto"/>
        <w:jc w:val="both"/>
        <w:rPr>
          <w:rFonts w:ascii="Arial" w:hAnsi="Arial" w:cs="Arial"/>
          <w:b/>
          <w:bCs/>
          <w:sz w:val="22"/>
          <w:szCs w:val="22"/>
          <w:lang w:val="en-NZ"/>
        </w:rPr>
      </w:pPr>
    </w:p>
    <w:p w14:paraId="7E1F62C2" w14:textId="76BA9904" w:rsidR="00483622" w:rsidRDefault="00483622" w:rsidP="00483622">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w:t>
      </w:r>
      <w:r w:rsidR="002662A5" w:rsidRPr="002662A5">
        <w:rPr>
          <w:rFonts w:ascii="Arial" w:hAnsi="Arial" w:cs="Arial"/>
          <w:b/>
          <w:bCs/>
          <w:sz w:val="22"/>
          <w:szCs w:val="22"/>
          <w:lang w:val="en-NZ"/>
        </w:rPr>
        <w:t>Te Whakarōputanga</w:t>
      </w:r>
      <w:r>
        <w:rPr>
          <w:rFonts w:ascii="Arial" w:hAnsi="Arial" w:cs="Arial"/>
          <w:b/>
          <w:bCs/>
          <w:sz w:val="22"/>
          <w:szCs w:val="22"/>
          <w:lang w:val="en-NZ"/>
        </w:rPr>
        <w:t xml:space="preserve"> support </w:t>
      </w:r>
    </w:p>
    <w:p w14:paraId="151CA138" w14:textId="77777777" w:rsidR="00483622" w:rsidRDefault="00483622" w:rsidP="00483622">
      <w:pPr>
        <w:pStyle w:val="ListParagraph"/>
        <w:numPr>
          <w:ilvl w:val="0"/>
          <w:numId w:val="20"/>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3"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066194D3" w14:textId="14AB8725" w:rsidR="00483622" w:rsidRDefault="00483622" w:rsidP="00483622">
      <w:pPr>
        <w:pStyle w:val="ListParagraph"/>
        <w:numPr>
          <w:ilvl w:val="1"/>
          <w:numId w:val="20"/>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4"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w:t>
      </w:r>
      <w:r w:rsidR="002662A5">
        <w:rPr>
          <w:rFonts w:ascii="Arial" w:hAnsi="Arial" w:cs="Arial"/>
        </w:rPr>
        <w:t>Te Whakarōputanga</w:t>
      </w:r>
      <w:r>
        <w:rPr>
          <w:rFonts w:ascii="Arial" w:hAnsi="Arial" w:cs="Arial"/>
        </w:rPr>
        <w:t xml:space="preserve"> Resource Centre. </w:t>
      </w:r>
    </w:p>
    <w:p w14:paraId="68970DF5" w14:textId="77777777" w:rsidR="00483622" w:rsidRDefault="00483622" w:rsidP="00483622">
      <w:pPr>
        <w:pStyle w:val="ListParagraph"/>
        <w:numPr>
          <w:ilvl w:val="0"/>
          <w:numId w:val="20"/>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05FF6FC3" w14:textId="4B86BD11" w:rsidR="00483622" w:rsidRDefault="00483622" w:rsidP="00483622">
      <w:pPr>
        <w:pStyle w:val="ListParagraph"/>
        <w:numPr>
          <w:ilvl w:val="0"/>
          <w:numId w:val="20"/>
        </w:numPr>
        <w:ind w:left="709"/>
        <w:jc w:val="both"/>
        <w:rPr>
          <w:rFonts w:ascii="Arial" w:hAnsi="Arial" w:cs="Arial"/>
        </w:rPr>
      </w:pPr>
      <w:r w:rsidRPr="00243B0C">
        <w:rPr>
          <w:rFonts w:ascii="Arial" w:hAnsi="Arial" w:cs="Arial"/>
        </w:rPr>
        <w:t xml:space="preserve">You are welcome to send a final draft to the </w:t>
      </w:r>
      <w:r w:rsidR="002662A5">
        <w:rPr>
          <w:rFonts w:ascii="Arial" w:hAnsi="Arial" w:cs="Arial"/>
        </w:rPr>
        <w:t>Te Whakarōputanga</w:t>
      </w:r>
      <w:r w:rsidRPr="00243B0C">
        <w:rPr>
          <w:rFonts w:ascii="Arial" w:hAnsi="Arial" w:cs="Arial"/>
        </w:rPr>
        <w:t xml:space="preserve"> Advisory and Support Centre for review: </w:t>
      </w:r>
      <w:hyperlink r:id="rId25" w:history="1">
        <w:r w:rsidR="002662A5" w:rsidRPr="005D50B2">
          <w:rPr>
            <w:rStyle w:val="Hyperlink"/>
            <w:rFonts w:ascii="Arial" w:hAnsi="Arial" w:cs="Arial"/>
          </w:rPr>
          <w:t>eradvice@tewhakaroputanga.org.nz</w:t>
        </w:r>
      </w:hyperlink>
      <w:r w:rsidRPr="00243B0C">
        <w:rPr>
          <w:rFonts w:ascii="Arial" w:hAnsi="Arial" w:cs="Arial"/>
        </w:rPr>
        <w:t>. Please allow at least 48 hours for our team to review and respond.</w:t>
      </w:r>
    </w:p>
    <w:p w14:paraId="336F33B4" w14:textId="77777777" w:rsidR="00483622" w:rsidRPr="00243B0C" w:rsidRDefault="00483622" w:rsidP="00483622">
      <w:pPr>
        <w:pStyle w:val="ListParagraph"/>
        <w:ind w:left="709"/>
        <w:jc w:val="both"/>
        <w:rPr>
          <w:rFonts w:ascii="Arial" w:hAnsi="Arial" w:cs="Arial"/>
        </w:rPr>
      </w:pPr>
    </w:p>
    <w:p w14:paraId="4C1F4C25" w14:textId="354E6CC7" w:rsidR="00AF6993" w:rsidRDefault="00483622" w:rsidP="00483622">
      <w:pPr>
        <w:pStyle w:val="ListParagraph"/>
        <w:spacing w:line="252" w:lineRule="auto"/>
        <w:ind w:left="360"/>
        <w:jc w:val="both"/>
        <w:rPr>
          <w:rFonts w:ascii="Arial" w:hAnsi="Arial" w:cs="Arial"/>
          <w:b/>
          <w:i/>
          <w:color w:val="EB4E68"/>
          <w:sz w:val="24"/>
          <w:szCs w:val="24"/>
        </w:rPr>
      </w:pPr>
      <w:r>
        <w:rPr>
          <w:rFonts w:ascii="Arial" w:hAnsi="Arial" w:cs="Arial"/>
          <w:b/>
          <w:i/>
          <w:color w:val="EB4E68"/>
          <w:sz w:val="24"/>
          <w:szCs w:val="24"/>
        </w:rPr>
        <w:lastRenderedPageBreak/>
        <w:t>Please delete these guidelines before providing the offer of employment.</w:t>
      </w:r>
    </w:p>
    <w:p w14:paraId="1CAFCC90" w14:textId="77777777" w:rsidR="00AF6993" w:rsidRDefault="00AF6993">
      <w:pPr>
        <w:rPr>
          <w:rFonts w:ascii="Arial" w:eastAsia="PMingLiU" w:hAnsi="Arial" w:cs="Arial"/>
          <w:b/>
          <w:i/>
          <w:color w:val="EB4E68"/>
          <w:sz w:val="24"/>
          <w:szCs w:val="24"/>
          <w:lang w:val="en-US" w:eastAsia="zh-TW"/>
        </w:rPr>
      </w:pPr>
      <w:r>
        <w:rPr>
          <w:rFonts w:ascii="Arial" w:hAnsi="Arial" w:cs="Arial"/>
          <w:b/>
          <w:i/>
          <w:color w:val="EB4E68"/>
          <w:sz w:val="24"/>
          <w:szCs w:val="24"/>
        </w:rPr>
        <w:br w:type="page"/>
      </w:r>
    </w:p>
    <w:p w14:paraId="239C73F9" w14:textId="5C610392" w:rsidR="00E757AD" w:rsidRDefault="000333BB" w:rsidP="00144AA7">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324D40751F84436B93ABABF12C730D0C"/>
          </w:placeholder>
          <w:showingPlcHdr/>
          <w:date>
            <w:dateFormat w:val="d MMMM yyyy"/>
            <w:lid w:val="en-NZ"/>
            <w:storeMappedDataAs w:val="dateTime"/>
            <w:calendar w:val="gregorian"/>
          </w:date>
        </w:sdtPr>
        <w:sdtEndPr/>
        <w:sdtContent>
          <w:r w:rsidR="00180E3C" w:rsidRPr="001437EB">
            <w:rPr>
              <w:rStyle w:val="PlaceholderText"/>
              <w:rFonts w:eastAsiaTheme="minorHAnsi"/>
              <w:lang w:val="en-NZ"/>
            </w:rPr>
            <w:t>Click or tap to enter a date.</w:t>
          </w:r>
        </w:sdtContent>
      </w:sdt>
    </w:p>
    <w:p w14:paraId="22446779" w14:textId="77777777" w:rsidR="00180E3C" w:rsidRPr="004D227B" w:rsidRDefault="00180E3C" w:rsidP="00144AA7">
      <w:pPr>
        <w:autoSpaceDE w:val="0"/>
        <w:autoSpaceDN w:val="0"/>
        <w:adjustRightInd w:val="0"/>
        <w:jc w:val="both"/>
        <w:rPr>
          <w:rFonts w:ascii="Arial" w:hAnsi="Arial" w:cs="Arial"/>
          <w:b/>
          <w:bCs/>
          <w:sz w:val="22"/>
          <w:szCs w:val="22"/>
          <w:lang w:val="en-US"/>
        </w:rPr>
      </w:pPr>
    </w:p>
    <w:p w14:paraId="4419D520" w14:textId="77777777" w:rsidR="00E757AD" w:rsidRPr="004D227B" w:rsidRDefault="00E757AD" w:rsidP="00144AA7">
      <w:pPr>
        <w:autoSpaceDE w:val="0"/>
        <w:autoSpaceDN w:val="0"/>
        <w:adjustRightInd w:val="0"/>
        <w:jc w:val="both"/>
        <w:rPr>
          <w:rFonts w:ascii="Arial" w:hAnsi="Arial" w:cs="Arial"/>
          <w:b/>
          <w:bCs/>
          <w:sz w:val="22"/>
          <w:szCs w:val="22"/>
          <w:lang w:val="en-US"/>
        </w:rPr>
      </w:pPr>
      <w:r w:rsidRPr="004D227B">
        <w:rPr>
          <w:rFonts w:ascii="Arial" w:hAnsi="Arial" w:cs="Arial"/>
          <w:b/>
          <w:bCs/>
          <w:sz w:val="22"/>
          <w:szCs w:val="22"/>
          <w:lang w:val="en-US"/>
        </w:rPr>
        <w:t>Confidential</w:t>
      </w:r>
    </w:p>
    <w:p w14:paraId="2E11F2E9" w14:textId="77777777" w:rsidR="00E757AD" w:rsidRPr="004D227B" w:rsidRDefault="00E757AD" w:rsidP="00144AA7">
      <w:pPr>
        <w:autoSpaceDE w:val="0"/>
        <w:autoSpaceDN w:val="0"/>
        <w:adjustRightInd w:val="0"/>
        <w:jc w:val="both"/>
        <w:rPr>
          <w:rFonts w:ascii="Arial" w:hAnsi="Arial" w:cs="Arial"/>
          <w:b/>
          <w:bCs/>
          <w:sz w:val="22"/>
          <w:szCs w:val="22"/>
          <w:lang w:val="en-US"/>
        </w:rPr>
      </w:pPr>
    </w:p>
    <w:p w14:paraId="01A096A9" w14:textId="77777777" w:rsidR="00E757AD" w:rsidRPr="001B1160" w:rsidRDefault="00E757AD" w:rsidP="00144AA7">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08C085D9" w14:textId="77777777" w:rsidR="00E757AD" w:rsidRPr="001B1160" w:rsidRDefault="00E757AD" w:rsidP="00144AA7">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CDB8F01" w14:textId="77777777" w:rsidR="00E757AD" w:rsidRPr="004D227B" w:rsidRDefault="00E757AD" w:rsidP="00144AA7">
      <w:pPr>
        <w:autoSpaceDE w:val="0"/>
        <w:autoSpaceDN w:val="0"/>
        <w:adjustRightInd w:val="0"/>
        <w:jc w:val="both"/>
        <w:rPr>
          <w:rFonts w:ascii="Arial" w:hAnsi="Arial" w:cs="Arial"/>
          <w:sz w:val="22"/>
          <w:szCs w:val="22"/>
          <w:lang w:val="en-US"/>
        </w:rPr>
      </w:pPr>
    </w:p>
    <w:p w14:paraId="6E09EF0B" w14:textId="77777777" w:rsidR="00E757AD" w:rsidRPr="004D227B" w:rsidRDefault="00E757AD" w:rsidP="00144AA7">
      <w:pPr>
        <w:autoSpaceDE w:val="0"/>
        <w:autoSpaceDN w:val="0"/>
        <w:adjustRightInd w:val="0"/>
        <w:jc w:val="both"/>
        <w:rPr>
          <w:rFonts w:ascii="Arial" w:hAnsi="Arial" w:cs="Arial"/>
          <w:sz w:val="22"/>
          <w:szCs w:val="22"/>
          <w:lang w:val="en-US"/>
        </w:rPr>
      </w:pPr>
      <w:r w:rsidRPr="004D227B">
        <w:rPr>
          <w:rFonts w:ascii="Arial" w:hAnsi="Arial" w:cs="Arial"/>
          <w:sz w:val="22"/>
          <w:szCs w:val="22"/>
          <w:lang w:val="en-US"/>
        </w:rPr>
        <w:t xml:space="preserve">Dear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0E245AB5" w14:textId="77777777" w:rsidR="00E757AD" w:rsidRPr="004D227B" w:rsidRDefault="00E757AD" w:rsidP="00144AA7">
      <w:pPr>
        <w:jc w:val="both"/>
        <w:rPr>
          <w:rFonts w:ascii="Arial" w:hAnsi="Arial" w:cs="Arial"/>
          <w:sz w:val="22"/>
          <w:szCs w:val="22"/>
          <w:lang w:val="en-US"/>
        </w:rPr>
      </w:pPr>
    </w:p>
    <w:p w14:paraId="23B87FD6" w14:textId="13787F18" w:rsidR="00E757AD" w:rsidRPr="004D227B" w:rsidRDefault="00E757AD" w:rsidP="00144AA7">
      <w:pPr>
        <w:jc w:val="both"/>
        <w:rPr>
          <w:rFonts w:ascii="Arial" w:hAnsi="Arial" w:cs="Arial"/>
          <w:bCs/>
          <w:sz w:val="24"/>
          <w:szCs w:val="24"/>
        </w:rPr>
      </w:pPr>
      <w:r w:rsidRPr="004D227B">
        <w:rPr>
          <w:rFonts w:ascii="Arial" w:hAnsi="Arial" w:cs="Arial"/>
          <w:b/>
          <w:bCs/>
          <w:sz w:val="24"/>
          <w:szCs w:val="24"/>
        </w:rPr>
        <w:t xml:space="preserve">Offer of Employment: </w:t>
      </w:r>
      <w:r w:rsidR="00756132" w:rsidRPr="00756132">
        <w:rPr>
          <w:rFonts w:ascii="Arial" w:hAnsi="Arial" w:cs="Arial"/>
          <w:b/>
          <w:bCs/>
          <w:sz w:val="24"/>
          <w:szCs w:val="24"/>
        </w:rPr>
        <w:t>Speech Language Therapist</w:t>
      </w:r>
      <w:r w:rsidR="00961631">
        <w:rPr>
          <w:rFonts w:ascii="Arial" w:hAnsi="Arial" w:cs="Arial"/>
          <w:b/>
          <w:bCs/>
          <w:sz w:val="24"/>
          <w:szCs w:val="24"/>
        </w:rPr>
        <w:t xml:space="preserve"> </w:t>
      </w:r>
      <w:r w:rsidR="002F1F4C">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013BA1">
        <w:rPr>
          <w:rFonts w:ascii="Arial" w:hAnsi="Arial" w:cs="Arial"/>
          <w:b/>
          <w:bCs/>
          <w:sz w:val="24"/>
          <w:szCs w:val="24"/>
        </w:rPr>
        <w:t>, part-time</w:t>
      </w:r>
    </w:p>
    <w:p w14:paraId="780D036A" w14:textId="77777777" w:rsidR="00E757AD" w:rsidRPr="004D227B" w:rsidRDefault="00E757AD" w:rsidP="00144AA7">
      <w:pPr>
        <w:jc w:val="both"/>
        <w:rPr>
          <w:rFonts w:ascii="Arial" w:hAnsi="Arial" w:cs="Arial"/>
          <w:sz w:val="22"/>
          <w:szCs w:val="22"/>
        </w:rPr>
      </w:pPr>
    </w:p>
    <w:p w14:paraId="2648EF12" w14:textId="37928B5C" w:rsidR="00E757AD" w:rsidRPr="004D227B" w:rsidRDefault="00E757AD" w:rsidP="00144AA7">
      <w:pPr>
        <w:jc w:val="both"/>
        <w:rPr>
          <w:rFonts w:ascii="Arial" w:hAnsi="Arial" w:cs="Arial"/>
          <w:sz w:val="22"/>
          <w:szCs w:val="22"/>
        </w:rPr>
      </w:pPr>
      <w:r w:rsidRPr="004D227B">
        <w:rPr>
          <w:rFonts w:ascii="Arial" w:hAnsi="Arial" w:cs="Arial"/>
          <w:sz w:val="22"/>
          <w:szCs w:val="22"/>
        </w:rPr>
        <w:t xml:space="preserve">The </w:t>
      </w:r>
      <w:r w:rsidR="00FA6027">
        <w:rPr>
          <w:rFonts w:ascii="Arial" w:hAnsi="Arial" w:cs="Arial"/>
          <w:sz w:val="22"/>
          <w:szCs w:val="22"/>
        </w:rPr>
        <w:t xml:space="preserve">board of </w:t>
      </w:r>
      <w:r w:rsidR="00C14895" w:rsidRPr="00C14895">
        <w:rPr>
          <w:rFonts w:ascii="Arial" w:hAnsi="Arial" w:cs="Arial"/>
          <w:color w:val="FF0000"/>
          <w:sz w:val="22"/>
          <w:szCs w:val="22"/>
        </w:rPr>
        <w:t>[</w:t>
      </w:r>
      <w:r w:rsidR="00FA6027">
        <w:rPr>
          <w:rFonts w:ascii="Arial" w:hAnsi="Arial" w:cs="Arial"/>
          <w:color w:val="FF0000"/>
          <w:sz w:val="22"/>
          <w:szCs w:val="22"/>
        </w:rPr>
        <w:t>school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FC4F84">
        <w:rPr>
          <w:rFonts w:ascii="Arial" w:hAnsi="Arial" w:cs="Arial"/>
          <w:sz w:val="22"/>
          <w:szCs w:val="22"/>
        </w:rPr>
        <w:t xml:space="preserve">, part-time </w:t>
      </w:r>
      <w:r w:rsidR="00F9061E">
        <w:rPr>
          <w:rFonts w:ascii="Arial" w:hAnsi="Arial" w:cs="Arial"/>
          <w:sz w:val="22"/>
          <w:szCs w:val="22"/>
        </w:rPr>
        <w:t>Speech Language Therapist</w:t>
      </w:r>
      <w:r w:rsidR="00792777">
        <w:rPr>
          <w:rFonts w:ascii="Arial" w:hAnsi="Arial" w:cs="Arial"/>
          <w:sz w:val="22"/>
          <w:szCs w:val="22"/>
        </w:rPr>
        <w:t xml:space="preserve"> </w:t>
      </w:r>
      <w:r w:rsidR="00AF6408">
        <w:rPr>
          <w:rFonts w:ascii="Arial" w:hAnsi="Arial" w:cs="Arial"/>
          <w:sz w:val="22"/>
          <w:szCs w:val="22"/>
        </w:rPr>
        <w:t>at</w:t>
      </w:r>
      <w:r w:rsidR="00AF6408" w:rsidRPr="004D227B">
        <w:rPr>
          <w:rFonts w:ascii="Arial" w:hAnsi="Arial" w:cs="Arial"/>
          <w:sz w:val="22"/>
          <w:szCs w:val="22"/>
        </w:rPr>
        <w:t xml:space="preserve"> </w:t>
      </w:r>
      <w:r w:rsidR="00C14895" w:rsidRPr="00C14895">
        <w:rPr>
          <w:rFonts w:ascii="Arial" w:hAnsi="Arial" w:cs="Arial"/>
          <w:color w:val="FF0000"/>
          <w:sz w:val="22"/>
          <w:szCs w:val="22"/>
        </w:rPr>
        <w:t>[</w:t>
      </w:r>
      <w:r w:rsidR="00FA6027">
        <w:rPr>
          <w:rFonts w:ascii="Arial" w:hAnsi="Arial" w:cs="Arial"/>
          <w:color w:val="FF0000"/>
          <w:sz w:val="22"/>
          <w:szCs w:val="22"/>
        </w:rPr>
        <w:t>school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1693262825"/>
          <w:placeholder>
            <w:docPart w:val="B02C6E900EA44E9FA03783B85094F59D"/>
          </w:placeholder>
          <w:showingPlcHdr/>
          <w:date>
            <w:dateFormat w:val="d MMMM yyyy"/>
            <w:lid w:val="en-NZ"/>
            <w:storeMappedDataAs w:val="dateTime"/>
            <w:calendar w:val="gregorian"/>
          </w:date>
        </w:sdtPr>
        <w:sdtEndPr/>
        <w:sdtContent>
          <w:r w:rsidR="00915FD0" w:rsidRPr="003004B3">
            <w:rPr>
              <w:rStyle w:val="PlaceholderText"/>
            </w:rPr>
            <w:t>Click or tap to enter a date.</w:t>
          </w:r>
        </w:sdtContent>
      </w:sdt>
      <w:r w:rsidR="00915FD0">
        <w:rPr>
          <w:rFonts w:ascii="Arial" w:hAnsi="Arial" w:cs="Arial"/>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144AA7">
      <w:pPr>
        <w:jc w:val="both"/>
        <w:rPr>
          <w:rFonts w:ascii="Arial" w:hAnsi="Arial" w:cs="Arial"/>
          <w:sz w:val="22"/>
          <w:szCs w:val="22"/>
        </w:rPr>
      </w:pPr>
    </w:p>
    <w:p w14:paraId="773A1E2A" w14:textId="77777777" w:rsidR="00E757AD" w:rsidRPr="004D227B" w:rsidRDefault="00E757AD" w:rsidP="00144AA7">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Default="00B83FC9" w:rsidP="00144AA7">
      <w:pPr>
        <w:jc w:val="both"/>
        <w:rPr>
          <w:rFonts w:ascii="Arial" w:hAnsi="Arial" w:cs="Arial"/>
          <w:sz w:val="22"/>
          <w:szCs w:val="22"/>
        </w:rPr>
      </w:pPr>
    </w:p>
    <w:p w14:paraId="12554DD4" w14:textId="16E94734" w:rsidR="006A7848" w:rsidRDefault="006A7848" w:rsidP="006A7848">
      <w:pPr>
        <w:jc w:val="both"/>
        <w:rPr>
          <w:rFonts w:ascii="Arial" w:hAnsi="Arial" w:cs="Arial"/>
          <w:sz w:val="22"/>
          <w:szCs w:val="22"/>
        </w:rPr>
      </w:pPr>
      <w:r w:rsidRPr="008F4FB3">
        <w:rPr>
          <w:rFonts w:ascii="Arial" w:hAnsi="Arial" w:cs="Arial"/>
          <w:sz w:val="22"/>
          <w:szCs w:val="22"/>
        </w:rPr>
        <w:t xml:space="preserve">Your hours of work will be </w:t>
      </w:r>
      <w:r w:rsidRPr="008F4FB3">
        <w:rPr>
          <w:rFonts w:ascii="Arial" w:hAnsi="Arial" w:cs="Arial"/>
          <w:color w:val="EB4E68"/>
          <w:sz w:val="22"/>
          <w:szCs w:val="22"/>
        </w:rPr>
        <w:t>[insert hours/days of the week to be worked]</w:t>
      </w:r>
      <w:r w:rsidRPr="008F4FB3">
        <w:rPr>
          <w:rFonts w:ascii="Arial" w:hAnsi="Arial" w:cs="Arial"/>
          <w:sz w:val="22"/>
          <w:szCs w:val="22"/>
        </w:rPr>
        <w:t>.</w:t>
      </w:r>
      <w:r w:rsidRPr="008F4FB3">
        <w:rPr>
          <w:rFonts w:ascii="Arial" w:hAnsi="Arial" w:cs="Arial"/>
          <w:color w:val="EB4E68"/>
          <w:sz w:val="22"/>
          <w:szCs w:val="22"/>
        </w:rPr>
        <w:t xml:space="preserve">  </w:t>
      </w:r>
      <w:r w:rsidRPr="008F4FB3">
        <w:rPr>
          <w:rFonts w:ascii="Arial" w:hAnsi="Arial" w:cs="Arial"/>
          <w:sz w:val="22"/>
          <w:szCs w:val="22"/>
        </w:rPr>
        <w:t xml:space="preserve">Any variation to this will be advised in accordance with the relevant provisions of </w:t>
      </w:r>
      <w:r w:rsidR="004E23A6" w:rsidRPr="008F4FB3">
        <w:rPr>
          <w:rFonts w:ascii="Arial" w:hAnsi="Arial" w:cs="Arial"/>
          <w:sz w:val="22"/>
          <w:szCs w:val="22"/>
        </w:rPr>
        <w:t>the Primary Teachers’ Collective Agreement (“CA”)</w:t>
      </w:r>
      <w:r w:rsidRPr="008F4FB3">
        <w:rPr>
          <w:rFonts w:ascii="Arial" w:hAnsi="Arial" w:cs="Arial"/>
          <w:sz w:val="22"/>
          <w:szCs w:val="22"/>
        </w:rPr>
        <w:t>.</w:t>
      </w:r>
    </w:p>
    <w:p w14:paraId="28F862C2" w14:textId="77777777" w:rsidR="002105CC" w:rsidRDefault="002105CC" w:rsidP="006A7848">
      <w:pPr>
        <w:jc w:val="both"/>
        <w:rPr>
          <w:rFonts w:ascii="Arial" w:hAnsi="Arial" w:cs="Arial"/>
          <w:sz w:val="22"/>
          <w:szCs w:val="22"/>
        </w:rPr>
      </w:pPr>
    </w:p>
    <w:p w14:paraId="53EB3E19" w14:textId="77777777" w:rsidR="002105CC" w:rsidRDefault="002105CC" w:rsidP="002105CC">
      <w:pPr>
        <w:jc w:val="both"/>
        <w:rPr>
          <w:rFonts w:ascii="Arial" w:hAnsi="Arial" w:cs="Arial"/>
          <w:b/>
          <w:bCs/>
          <w:sz w:val="22"/>
          <w:szCs w:val="22"/>
        </w:rPr>
      </w:pPr>
      <w:r>
        <w:rPr>
          <w:rFonts w:ascii="Arial" w:hAnsi="Arial" w:cs="Arial"/>
          <w:b/>
          <w:bCs/>
          <w:sz w:val="22"/>
          <w:szCs w:val="22"/>
        </w:rPr>
        <w:t>Pay Equity</w:t>
      </w:r>
    </w:p>
    <w:p w14:paraId="02BA2F42" w14:textId="77777777" w:rsidR="002105CC" w:rsidRDefault="002105CC" w:rsidP="002105CC">
      <w:pPr>
        <w:jc w:val="both"/>
        <w:rPr>
          <w:rFonts w:ascii="Arial" w:hAnsi="Arial" w:cs="Arial"/>
          <w:sz w:val="22"/>
          <w:szCs w:val="22"/>
        </w:rPr>
      </w:pPr>
    </w:p>
    <w:p w14:paraId="3BB3B937" w14:textId="77777777" w:rsidR="002105CC" w:rsidRDefault="002105CC" w:rsidP="002105CC">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78D53C56" w14:textId="77777777" w:rsidR="002105CC" w:rsidRDefault="002105CC" w:rsidP="002105CC">
      <w:pPr>
        <w:jc w:val="both"/>
        <w:rPr>
          <w:rFonts w:ascii="Arial" w:hAnsi="Arial" w:cs="Arial"/>
          <w:sz w:val="22"/>
          <w:szCs w:val="22"/>
        </w:rPr>
      </w:pPr>
    </w:p>
    <w:p w14:paraId="2778996B" w14:textId="77777777" w:rsidR="002105CC" w:rsidRDefault="002105CC" w:rsidP="002105CC">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found in the Settlement Agreement.</w:t>
      </w:r>
    </w:p>
    <w:p w14:paraId="58A2602E" w14:textId="77777777" w:rsidR="002105CC" w:rsidRDefault="002105CC" w:rsidP="002105CC">
      <w:pPr>
        <w:jc w:val="both"/>
        <w:rPr>
          <w:rFonts w:ascii="Arial" w:hAnsi="Arial" w:cs="Arial"/>
          <w:sz w:val="22"/>
          <w:szCs w:val="22"/>
        </w:rPr>
      </w:pPr>
    </w:p>
    <w:p w14:paraId="6850BB65" w14:textId="77777777" w:rsidR="002105CC" w:rsidRPr="006F2496" w:rsidRDefault="002105CC" w:rsidP="002105CC">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573759E6" w14:textId="77777777" w:rsidR="006A7848" w:rsidRDefault="006A7848" w:rsidP="00144AA7">
      <w:pPr>
        <w:jc w:val="both"/>
        <w:rPr>
          <w:rFonts w:ascii="Arial" w:hAnsi="Arial" w:cs="Arial"/>
          <w:b/>
          <w:bCs/>
          <w:sz w:val="22"/>
          <w:szCs w:val="22"/>
        </w:rPr>
      </w:pPr>
    </w:p>
    <w:p w14:paraId="265DAEA0" w14:textId="67738EBA" w:rsidR="00B566A5" w:rsidRPr="00B566A5" w:rsidRDefault="00B566A5" w:rsidP="00144AA7">
      <w:pPr>
        <w:jc w:val="both"/>
        <w:rPr>
          <w:rFonts w:ascii="Arial" w:hAnsi="Arial" w:cs="Arial"/>
          <w:b/>
          <w:bCs/>
          <w:sz w:val="22"/>
          <w:szCs w:val="22"/>
        </w:rPr>
      </w:pPr>
      <w:r>
        <w:rPr>
          <w:rFonts w:ascii="Arial" w:hAnsi="Arial" w:cs="Arial"/>
          <w:b/>
          <w:bCs/>
          <w:sz w:val="22"/>
          <w:szCs w:val="22"/>
        </w:rPr>
        <w:t>Remuneration</w:t>
      </w:r>
    </w:p>
    <w:p w14:paraId="088C4A0E" w14:textId="20815CC3" w:rsidR="00B566A5" w:rsidRPr="00B566A5" w:rsidRDefault="00B566A5" w:rsidP="00144AA7">
      <w:pPr>
        <w:jc w:val="both"/>
        <w:rPr>
          <w:rFonts w:ascii="Arial" w:hAnsi="Arial" w:cs="Arial"/>
          <w:b/>
          <w:bCs/>
          <w:sz w:val="22"/>
          <w:szCs w:val="22"/>
        </w:rPr>
      </w:pPr>
    </w:p>
    <w:p w14:paraId="485C2B2F" w14:textId="77777777" w:rsidR="00563543" w:rsidRDefault="00563543" w:rsidP="00563543">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and the Settlement Agreement</w:t>
      </w:r>
      <w:r w:rsidRPr="008F4FB3">
        <w:rPr>
          <w:rFonts w:ascii="Arial" w:hAnsi="Arial" w:cs="Arial"/>
          <w:sz w:val="22"/>
          <w:szCs w:val="22"/>
        </w:rPr>
        <w:t xml:space="preserve"> that apply to your position as assessed by the Salary Assessment Unit of the Ministry of Education.</w:t>
      </w:r>
      <w:r>
        <w:rPr>
          <w:rFonts w:ascii="Arial" w:hAnsi="Arial" w:cs="Arial"/>
          <w:sz w:val="22"/>
          <w:szCs w:val="22"/>
        </w:rPr>
        <w:t xml:space="preserve"> </w:t>
      </w:r>
    </w:p>
    <w:p w14:paraId="12F1754E" w14:textId="77777777" w:rsidR="00563543" w:rsidRDefault="00563543" w:rsidP="00563543">
      <w:pPr>
        <w:jc w:val="both"/>
        <w:rPr>
          <w:rFonts w:ascii="Arial" w:hAnsi="Arial" w:cs="Arial"/>
          <w:sz w:val="22"/>
          <w:szCs w:val="22"/>
        </w:rPr>
      </w:pPr>
    </w:p>
    <w:p w14:paraId="542DF2E6" w14:textId="77777777" w:rsidR="00563543" w:rsidRDefault="00563543" w:rsidP="00563543">
      <w:pPr>
        <w:jc w:val="both"/>
        <w:rPr>
          <w:rFonts w:ascii="Arial" w:hAnsi="Arial" w:cs="Arial"/>
          <w:sz w:val="22"/>
          <w:szCs w:val="22"/>
        </w:rPr>
      </w:pPr>
      <w:r>
        <w:rPr>
          <w:rFonts w:ascii="Arial" w:hAnsi="Arial" w:cs="Arial"/>
          <w:sz w:val="22"/>
          <w:szCs w:val="22"/>
        </w:rPr>
        <w:t xml:space="preserve">Please note that due to the implementation timeframe for the new pay equity rates, the new pay rates in the Therapists’ Pay Equity Claim settlement will be made by the end of October 2024. </w:t>
      </w:r>
    </w:p>
    <w:p w14:paraId="01CC38ED" w14:textId="77777777" w:rsidR="00563543" w:rsidRDefault="00563543" w:rsidP="00563543">
      <w:pPr>
        <w:jc w:val="both"/>
        <w:rPr>
          <w:rFonts w:ascii="Arial" w:hAnsi="Arial" w:cs="Arial"/>
          <w:sz w:val="22"/>
          <w:szCs w:val="22"/>
        </w:rPr>
      </w:pPr>
    </w:p>
    <w:p w14:paraId="12B087A2" w14:textId="77777777" w:rsidR="00563543" w:rsidRDefault="00563543" w:rsidP="00563543">
      <w:pPr>
        <w:jc w:val="both"/>
        <w:rPr>
          <w:rFonts w:ascii="Arial" w:hAnsi="Arial" w:cs="Arial"/>
          <w:sz w:val="22"/>
          <w:szCs w:val="22"/>
        </w:rPr>
      </w:pPr>
      <w:r>
        <w:rPr>
          <w:rFonts w:ascii="Arial" w:hAnsi="Arial" w:cs="Arial"/>
          <w:sz w:val="22"/>
          <w:szCs w:val="22"/>
        </w:rPr>
        <w:t>This means that between the commencement of your employment and the implementation date, you will be paid at a pre-pay equity rate.</w:t>
      </w:r>
    </w:p>
    <w:p w14:paraId="195019CA" w14:textId="77777777" w:rsidR="00563543" w:rsidRDefault="00563543" w:rsidP="00563543">
      <w:pPr>
        <w:jc w:val="both"/>
        <w:rPr>
          <w:rFonts w:ascii="Arial" w:hAnsi="Arial" w:cs="Arial"/>
          <w:sz w:val="22"/>
          <w:szCs w:val="22"/>
        </w:rPr>
      </w:pPr>
    </w:p>
    <w:p w14:paraId="30FA0CE3" w14:textId="77777777" w:rsidR="00563543" w:rsidRDefault="00563543" w:rsidP="00563543">
      <w:pPr>
        <w:jc w:val="both"/>
        <w:rPr>
          <w:rFonts w:ascii="Arial" w:hAnsi="Arial" w:cs="Arial"/>
          <w:sz w:val="22"/>
          <w:szCs w:val="22"/>
        </w:rPr>
      </w:pPr>
      <w:r>
        <w:rPr>
          <w:rFonts w:ascii="Arial" w:hAnsi="Arial" w:cs="Arial"/>
          <w:sz w:val="22"/>
          <w:szCs w:val="22"/>
        </w:rPr>
        <w:t xml:space="preserve">Once the increases have been implemented, it will be backdated to the date you commenced employment with </w:t>
      </w:r>
      <w:r>
        <w:rPr>
          <w:rFonts w:ascii="Arial" w:hAnsi="Arial" w:cs="Arial"/>
          <w:color w:val="FF0000"/>
          <w:sz w:val="22"/>
          <w:szCs w:val="22"/>
        </w:rPr>
        <w:t>[school name]</w:t>
      </w:r>
      <w:r>
        <w:rPr>
          <w:rFonts w:ascii="Arial" w:hAnsi="Arial" w:cs="Arial"/>
          <w:sz w:val="22"/>
          <w:szCs w:val="22"/>
        </w:rPr>
        <w:t xml:space="preserve">.  This will result in you receiving backdated payment. </w:t>
      </w:r>
    </w:p>
    <w:p w14:paraId="5FAAF89C" w14:textId="79F78B05" w:rsidR="00E757AD" w:rsidRDefault="00E757AD" w:rsidP="00144AA7">
      <w:pPr>
        <w:jc w:val="both"/>
        <w:rPr>
          <w:rFonts w:ascii="Arial" w:hAnsi="Arial" w:cs="Arial"/>
          <w:sz w:val="22"/>
          <w:szCs w:val="22"/>
        </w:rPr>
      </w:pPr>
    </w:p>
    <w:p w14:paraId="5DE54F44" w14:textId="77777777" w:rsidR="00222E7F" w:rsidRDefault="00222E7F" w:rsidP="00144AA7">
      <w:pPr>
        <w:jc w:val="both"/>
        <w:rPr>
          <w:rFonts w:ascii="Arial" w:hAnsi="Arial" w:cs="Arial"/>
          <w:b/>
          <w:sz w:val="22"/>
          <w:szCs w:val="22"/>
        </w:rPr>
      </w:pPr>
      <w:r w:rsidRPr="00D55E18">
        <w:rPr>
          <w:rFonts w:ascii="Arial" w:hAnsi="Arial" w:cs="Arial"/>
          <w:b/>
          <w:sz w:val="22"/>
          <w:szCs w:val="22"/>
        </w:rPr>
        <w:t>Terms and Conditions of Employment</w:t>
      </w:r>
    </w:p>
    <w:p w14:paraId="0E7F087F" w14:textId="77777777" w:rsidR="00206C4E" w:rsidRPr="00D55E18" w:rsidRDefault="00206C4E" w:rsidP="00144AA7">
      <w:pPr>
        <w:jc w:val="both"/>
        <w:rPr>
          <w:rFonts w:ascii="Arial" w:hAnsi="Arial" w:cs="Arial"/>
          <w:b/>
          <w:sz w:val="22"/>
          <w:szCs w:val="22"/>
        </w:rPr>
      </w:pPr>
    </w:p>
    <w:p w14:paraId="0BFDCC2E" w14:textId="77777777" w:rsidR="007318BF" w:rsidRDefault="007318BF" w:rsidP="00144AA7">
      <w:pPr>
        <w:jc w:val="both"/>
        <w:rPr>
          <w:rFonts w:ascii="Arial" w:hAnsi="Arial" w:cs="Arial"/>
          <w:sz w:val="22"/>
          <w:szCs w:val="22"/>
        </w:rPr>
      </w:pPr>
    </w:p>
    <w:p w14:paraId="4F923BC2" w14:textId="02160B6F" w:rsidR="007318BF" w:rsidRDefault="007318BF" w:rsidP="007318BF">
      <w:pPr>
        <w:jc w:val="both"/>
        <w:rPr>
          <w:rFonts w:ascii="Arial" w:hAnsi="Arial" w:cs="Arial"/>
          <w:sz w:val="22"/>
          <w:szCs w:val="22"/>
        </w:rPr>
      </w:pPr>
      <w:r w:rsidRPr="00EE4D19">
        <w:rPr>
          <w:rFonts w:ascii="Arial" w:hAnsi="Arial" w:cs="Arial"/>
          <w:sz w:val="22"/>
          <w:szCs w:val="22"/>
        </w:rPr>
        <w:lastRenderedPageBreak/>
        <w:t>The terms and conditions of your employment are set out in the CA</w:t>
      </w:r>
      <w:r>
        <w:rPr>
          <w:rFonts w:ascii="Arial" w:hAnsi="Arial" w:cs="Arial"/>
          <w:sz w:val="22"/>
          <w:szCs w:val="22"/>
        </w:rPr>
        <w:t xml:space="preserve"> </w:t>
      </w:r>
      <w:r w:rsidRPr="0046388F">
        <w:rPr>
          <w:rFonts w:ascii="Arial" w:hAnsi="Arial" w:cs="Arial"/>
          <w:sz w:val="22"/>
          <w:szCs w:val="22"/>
        </w:rPr>
        <w:t>except with relation to:</w:t>
      </w:r>
    </w:p>
    <w:p w14:paraId="380B4E47" w14:textId="77777777" w:rsidR="007318BF" w:rsidRPr="0046388F" w:rsidRDefault="007318BF" w:rsidP="007318BF">
      <w:pPr>
        <w:jc w:val="both"/>
        <w:rPr>
          <w:rFonts w:ascii="Arial" w:hAnsi="Arial" w:cs="Arial"/>
          <w:sz w:val="22"/>
          <w:szCs w:val="22"/>
        </w:rPr>
      </w:pPr>
    </w:p>
    <w:p w14:paraId="24C6DA9A" w14:textId="77777777" w:rsidR="007318BF" w:rsidRPr="0046388F" w:rsidRDefault="007318BF" w:rsidP="007318BF">
      <w:pPr>
        <w:pStyle w:val="ListParagraph"/>
        <w:numPr>
          <w:ilvl w:val="0"/>
          <w:numId w:val="20"/>
        </w:numPr>
        <w:jc w:val="both"/>
        <w:rPr>
          <w:rFonts w:ascii="Arial" w:hAnsi="Arial" w:cs="Arial"/>
        </w:rPr>
      </w:pPr>
      <w:r>
        <w:rPr>
          <w:rFonts w:ascii="Arial" w:hAnsi="Arial" w:cs="Arial"/>
        </w:rPr>
        <w:t>Salary</w:t>
      </w:r>
    </w:p>
    <w:p w14:paraId="7BBD137E" w14:textId="77777777" w:rsidR="007318BF" w:rsidRPr="0046388F" w:rsidRDefault="007318BF" w:rsidP="007318BF">
      <w:pPr>
        <w:pStyle w:val="ListParagraph"/>
        <w:numPr>
          <w:ilvl w:val="0"/>
          <w:numId w:val="20"/>
        </w:numPr>
        <w:jc w:val="both"/>
        <w:rPr>
          <w:rFonts w:ascii="Arial" w:hAnsi="Arial" w:cs="Arial"/>
        </w:rPr>
      </w:pPr>
      <w:r>
        <w:rPr>
          <w:rFonts w:ascii="Arial" w:hAnsi="Arial" w:cs="Arial"/>
        </w:rPr>
        <w:t>Entry steps</w:t>
      </w:r>
    </w:p>
    <w:p w14:paraId="1FA1C8E7" w14:textId="77777777" w:rsidR="007318BF" w:rsidRPr="0046388F" w:rsidRDefault="007318BF" w:rsidP="007318BF">
      <w:pPr>
        <w:pStyle w:val="ListParagraph"/>
        <w:numPr>
          <w:ilvl w:val="0"/>
          <w:numId w:val="20"/>
        </w:numPr>
        <w:jc w:val="both"/>
        <w:rPr>
          <w:rFonts w:ascii="Arial" w:hAnsi="Arial" w:cs="Arial"/>
        </w:rPr>
      </w:pPr>
      <w:r w:rsidRPr="0046388F">
        <w:rPr>
          <w:rFonts w:ascii="Arial" w:hAnsi="Arial" w:cs="Arial"/>
        </w:rPr>
        <w:t>Reimbursement of Professional Fees</w:t>
      </w:r>
    </w:p>
    <w:p w14:paraId="1CA510C6" w14:textId="77777777" w:rsidR="007318BF" w:rsidRPr="0046388F" w:rsidRDefault="007318BF" w:rsidP="007318BF">
      <w:pPr>
        <w:pStyle w:val="ListParagraph"/>
        <w:numPr>
          <w:ilvl w:val="0"/>
          <w:numId w:val="20"/>
        </w:numPr>
        <w:jc w:val="both"/>
        <w:rPr>
          <w:rFonts w:ascii="Arial" w:hAnsi="Arial" w:cs="Arial"/>
        </w:rPr>
      </w:pPr>
      <w:r w:rsidRPr="0046388F">
        <w:rPr>
          <w:rFonts w:ascii="Arial" w:hAnsi="Arial" w:cs="Arial"/>
        </w:rPr>
        <w:t xml:space="preserve">and review mechanism of the above. </w:t>
      </w:r>
    </w:p>
    <w:p w14:paraId="03814105" w14:textId="77777777" w:rsidR="007318BF" w:rsidRDefault="007318BF" w:rsidP="007318BF">
      <w:pPr>
        <w:jc w:val="both"/>
        <w:rPr>
          <w:rFonts w:ascii="Arial" w:hAnsi="Arial" w:cs="Arial"/>
          <w:sz w:val="22"/>
          <w:szCs w:val="22"/>
        </w:rPr>
      </w:pPr>
    </w:p>
    <w:p w14:paraId="10A7FC11" w14:textId="77777777" w:rsidR="007318BF" w:rsidRPr="00EE4D19" w:rsidRDefault="007318BF" w:rsidP="007318BF">
      <w:pPr>
        <w:jc w:val="both"/>
        <w:rPr>
          <w:rFonts w:ascii="Arial" w:hAnsi="Arial" w:cs="Arial"/>
          <w:sz w:val="22"/>
          <w:szCs w:val="22"/>
        </w:rPr>
      </w:pPr>
      <w:r w:rsidRPr="0046388F">
        <w:rPr>
          <w:rFonts w:ascii="Arial" w:hAnsi="Arial" w:cs="Arial"/>
          <w:sz w:val="22"/>
          <w:szCs w:val="22"/>
        </w:rPr>
        <w:t>These terms and conditions are found in Therapists’ Pay Equity Claim Settlement Agreement</w:t>
      </w:r>
      <w:r>
        <w:rPr>
          <w:rFonts w:ascii="Arial" w:hAnsi="Arial" w:cs="Arial"/>
          <w:sz w:val="22"/>
          <w:szCs w:val="22"/>
        </w:rPr>
        <w:t xml:space="preserve"> (“the Settlement Agreement”)</w:t>
      </w:r>
      <w:r w:rsidRPr="0046388F">
        <w:rPr>
          <w:rFonts w:ascii="Arial" w:hAnsi="Arial" w:cs="Arial"/>
          <w:sz w:val="22"/>
          <w:szCs w:val="22"/>
        </w:rPr>
        <w:t xml:space="preserve">, which applies to </w:t>
      </w:r>
      <w:r>
        <w:rPr>
          <w:rFonts w:ascii="Arial" w:hAnsi="Arial" w:cs="Arial"/>
          <w:sz w:val="22"/>
          <w:szCs w:val="22"/>
        </w:rPr>
        <w:t xml:space="preserve">your employment as if it was </w:t>
      </w:r>
      <w:r w:rsidRPr="0046388F">
        <w:rPr>
          <w:rFonts w:ascii="Arial" w:hAnsi="Arial" w:cs="Arial"/>
          <w:sz w:val="22"/>
          <w:szCs w:val="22"/>
        </w:rPr>
        <w:t xml:space="preserve">a term of the </w:t>
      </w:r>
      <w:r>
        <w:rPr>
          <w:rFonts w:ascii="Arial" w:hAnsi="Arial" w:cs="Arial"/>
          <w:sz w:val="22"/>
          <w:szCs w:val="22"/>
        </w:rPr>
        <w:t xml:space="preserve">CA. A copy of the Settlement Agreement can be found at </w:t>
      </w:r>
      <w:hyperlink r:id="rId26" w:history="1">
        <w:r w:rsidRPr="00B65349">
          <w:rPr>
            <w:rStyle w:val="Hyperlink"/>
            <w:rFonts w:ascii="Arial" w:hAnsi="Arial" w:cs="Arial"/>
            <w:sz w:val="22"/>
            <w:szCs w:val="22"/>
          </w:rPr>
          <w:t>https://assets.education.govt.nz/public/Pay-equity/Therapists/Therapists-Pay-Equity-Settlement-Agreement.pdf</w:t>
        </w:r>
      </w:hyperlink>
      <w:r>
        <w:rPr>
          <w:rFonts w:ascii="Arial" w:hAnsi="Arial" w:cs="Arial"/>
          <w:sz w:val="22"/>
          <w:szCs w:val="22"/>
        </w:rPr>
        <w:t xml:space="preserve">.  </w:t>
      </w:r>
    </w:p>
    <w:p w14:paraId="3C13683A" w14:textId="77777777" w:rsidR="007318BF" w:rsidRDefault="007318BF" w:rsidP="00144AA7">
      <w:pPr>
        <w:jc w:val="both"/>
        <w:rPr>
          <w:rFonts w:ascii="Arial" w:hAnsi="Arial" w:cs="Arial"/>
          <w:sz w:val="22"/>
          <w:szCs w:val="22"/>
        </w:rPr>
      </w:pPr>
    </w:p>
    <w:p w14:paraId="411EC7CF" w14:textId="228EB11E" w:rsidR="00222E7F" w:rsidRDefault="00222E7F" w:rsidP="00144AA7">
      <w:pPr>
        <w:jc w:val="both"/>
        <w:rPr>
          <w:rFonts w:ascii="Arial" w:hAnsi="Arial" w:cs="Arial"/>
          <w:sz w:val="22"/>
          <w:szCs w:val="22"/>
        </w:rPr>
      </w:pPr>
      <w:r w:rsidRPr="00792777">
        <w:rPr>
          <w:rFonts w:ascii="Arial" w:hAnsi="Arial" w:cs="Arial"/>
          <w:sz w:val="22"/>
          <w:szCs w:val="22"/>
        </w:rPr>
        <w:t>The work to be undertaken in this role is covered by the CA for the first 30 days of your employment</w:t>
      </w:r>
      <w:r w:rsidR="00841DCD" w:rsidRPr="00792777">
        <w:rPr>
          <w:rFonts w:ascii="Arial" w:hAnsi="Arial" w:cs="Arial"/>
          <w:sz w:val="22"/>
          <w:szCs w:val="22"/>
        </w:rPr>
        <w:t>.</w:t>
      </w:r>
    </w:p>
    <w:p w14:paraId="3B98B976" w14:textId="77777777" w:rsidR="00206C4E" w:rsidRPr="00792777" w:rsidRDefault="00206C4E" w:rsidP="00144AA7">
      <w:pPr>
        <w:jc w:val="both"/>
        <w:rPr>
          <w:rFonts w:ascii="Arial" w:hAnsi="Arial" w:cs="Arial"/>
          <w:sz w:val="22"/>
          <w:szCs w:val="22"/>
        </w:rPr>
      </w:pPr>
    </w:p>
    <w:p w14:paraId="54E41D73" w14:textId="0AA68D55" w:rsidR="00222E7F" w:rsidRDefault="00222E7F" w:rsidP="00144AA7">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w:t>
      </w:r>
      <w:r w:rsidR="001B1160" w:rsidRPr="00792777">
        <w:rPr>
          <w:rFonts w:ascii="Arial" w:hAnsi="Arial" w:cs="Arial"/>
          <w:sz w:val="22"/>
          <w:szCs w:val="22"/>
        </w:rPr>
        <w:t xml:space="preserve">of </w:t>
      </w:r>
      <w:r w:rsidR="001D0B20" w:rsidRPr="008F4FB3">
        <w:rPr>
          <w:rFonts w:ascii="Arial" w:hAnsi="Arial" w:cs="Arial"/>
          <w:sz w:val="22"/>
          <w:szCs w:val="22"/>
        </w:rPr>
        <w:t>NZEI Te Rui Roa.</w:t>
      </w:r>
      <w:r w:rsidR="001D0B20">
        <w:rPr>
          <w:rFonts w:ascii="Arial" w:hAnsi="Arial" w:cs="Arial"/>
          <w:sz w:val="22"/>
          <w:szCs w:val="22"/>
        </w:rPr>
        <w:t xml:space="preserve"> </w:t>
      </w:r>
      <w:r w:rsidRPr="00305499">
        <w:rPr>
          <w:rFonts w:ascii="Arial" w:hAnsi="Arial" w:cs="Arial"/>
          <w:sz w:val="22"/>
          <w:szCs w:val="22"/>
        </w:rPr>
        <w:t xml:space="preserve"> </w:t>
      </w:r>
    </w:p>
    <w:p w14:paraId="4E4AA908" w14:textId="77777777" w:rsidR="00222E7F" w:rsidRPr="00305499" w:rsidRDefault="00222E7F" w:rsidP="00144AA7">
      <w:pPr>
        <w:jc w:val="both"/>
        <w:rPr>
          <w:rFonts w:ascii="Arial" w:hAnsi="Arial" w:cs="Arial"/>
          <w:sz w:val="22"/>
          <w:szCs w:val="22"/>
        </w:rPr>
      </w:pPr>
    </w:p>
    <w:p w14:paraId="21437319" w14:textId="432B9352" w:rsidR="00222E7F" w:rsidRDefault="00222E7F" w:rsidP="00144AA7">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7" w:history="1">
        <w:r w:rsidR="00C744D8" w:rsidRPr="00C744D8">
          <w:rPr>
            <w:rStyle w:val="Hyperlink"/>
            <w:rFonts w:ascii="Arial" w:hAnsi="Arial" w:cs="Arial"/>
            <w:sz w:val="22"/>
            <w:szCs w:val="22"/>
          </w:rPr>
          <w:t>https://www.education.govt.nz/school/people-and-employment/employment-agreements/collective-agreements/primary-teachers-collective-agreement/</w:t>
        </w:r>
      </w:hyperlink>
      <w:r w:rsidR="00C744D8">
        <w:rPr>
          <w:rFonts w:ascii="Arial" w:hAnsi="Arial" w:cs="Arial"/>
          <w:sz w:val="22"/>
          <w:szCs w:val="22"/>
        </w:rPr>
        <w:t xml:space="preserve">. </w:t>
      </w:r>
      <w:r w:rsidR="00C744D8" w:rsidRPr="00C744D8" w:rsidDel="00C744D8">
        <w:rPr>
          <w:rStyle w:val="Hyperlink"/>
          <w:rFonts w:ascii="Arial" w:hAnsi="Arial" w:cs="Arial"/>
          <w:color w:val="auto"/>
          <w:sz w:val="22"/>
          <w:szCs w:val="22"/>
          <w:u w:val="none"/>
        </w:rPr>
        <w:t xml:space="preserve"> </w:t>
      </w:r>
    </w:p>
    <w:p w14:paraId="4A7177A7" w14:textId="77777777" w:rsidR="00AD2F67" w:rsidRDefault="00AD2F67" w:rsidP="00144AA7">
      <w:pPr>
        <w:jc w:val="both"/>
        <w:rPr>
          <w:rFonts w:ascii="Arial" w:hAnsi="Arial" w:cs="Arial"/>
          <w:sz w:val="22"/>
          <w:szCs w:val="22"/>
        </w:rPr>
      </w:pPr>
    </w:p>
    <w:p w14:paraId="183750E0" w14:textId="37C01156" w:rsidR="00222E7F" w:rsidRPr="00792777" w:rsidRDefault="00222E7F" w:rsidP="00144AA7">
      <w:pPr>
        <w:jc w:val="both"/>
        <w:rPr>
          <w:rFonts w:ascii="Arial" w:hAnsi="Arial" w:cs="Arial"/>
          <w:sz w:val="22"/>
          <w:szCs w:val="22"/>
        </w:rPr>
      </w:pPr>
      <w:r w:rsidRPr="00792777">
        <w:rPr>
          <w:rFonts w:ascii="Arial" w:hAnsi="Arial" w:cs="Arial"/>
          <w:sz w:val="22"/>
          <w:szCs w:val="22"/>
        </w:rPr>
        <w:t>If you are already a member of</w:t>
      </w:r>
      <w:r w:rsidR="001D0B20">
        <w:rPr>
          <w:rFonts w:ascii="Arial" w:hAnsi="Arial" w:cs="Arial"/>
          <w:sz w:val="22"/>
          <w:szCs w:val="22"/>
        </w:rPr>
        <w:t xml:space="preserve"> NZEI Te Rui Roa, </w:t>
      </w:r>
      <w:r w:rsidRPr="00792777">
        <w:rPr>
          <w:rFonts w:ascii="Arial" w:hAnsi="Arial" w:cs="Arial"/>
          <w:sz w:val="22"/>
          <w:szCs w:val="22"/>
        </w:rPr>
        <w:t>the CA applies to you directly from the date of appointment.</w:t>
      </w:r>
    </w:p>
    <w:p w14:paraId="1D264FFC" w14:textId="77777777" w:rsidR="00222E7F" w:rsidRPr="00792777" w:rsidRDefault="00222E7F" w:rsidP="00144AA7">
      <w:pPr>
        <w:jc w:val="both"/>
        <w:rPr>
          <w:rFonts w:ascii="Arial" w:hAnsi="Arial" w:cs="Arial"/>
          <w:sz w:val="22"/>
          <w:szCs w:val="22"/>
        </w:rPr>
      </w:pPr>
    </w:p>
    <w:p w14:paraId="0AA6CB71" w14:textId="77777777" w:rsidR="00AA4D16" w:rsidRDefault="00AA4D16" w:rsidP="00144AA7">
      <w:pPr>
        <w:jc w:val="both"/>
        <w:rPr>
          <w:rFonts w:ascii="Arial" w:hAnsi="Arial" w:cs="Arial"/>
          <w:sz w:val="22"/>
          <w:szCs w:val="22"/>
        </w:rPr>
      </w:pPr>
      <w:r>
        <w:rPr>
          <w:rFonts w:ascii="Arial" w:hAnsi="Arial" w:cs="Arial"/>
          <w:sz w:val="22"/>
          <w:szCs w:val="22"/>
        </w:rPr>
        <w:t xml:space="preserve">If you are not already a member of NZEI Te Riu Roa, you have the option of joining the union and being directly covered by the terms and conditions of the CA.  If you wish to join the union, you should contact NZEI Te Riu Roa. Joining this or any other union is your choice.  If you do choose to join the union, the CA will apply directly to you as long as you remain a union member.  </w:t>
      </w:r>
    </w:p>
    <w:p w14:paraId="16573B26" w14:textId="77777777" w:rsidR="00222E7F" w:rsidRPr="00305499" w:rsidRDefault="00222E7F" w:rsidP="00144AA7">
      <w:pPr>
        <w:jc w:val="both"/>
        <w:rPr>
          <w:rFonts w:ascii="Arial" w:hAnsi="Arial" w:cs="Arial"/>
          <w:sz w:val="22"/>
          <w:szCs w:val="22"/>
        </w:rPr>
      </w:pPr>
    </w:p>
    <w:p w14:paraId="7838B48D" w14:textId="1954276E" w:rsidR="00666F6A" w:rsidRDefault="00666F6A" w:rsidP="00666F6A">
      <w:pPr>
        <w:jc w:val="both"/>
        <w:rPr>
          <w:rFonts w:ascii="Arial" w:hAnsi="Arial" w:cs="Arial"/>
          <w:sz w:val="22"/>
          <w:szCs w:val="22"/>
        </w:rPr>
      </w:pPr>
      <w:r>
        <w:rPr>
          <w:rFonts w:ascii="Arial" w:hAnsi="Arial" w:cs="Arial"/>
          <w:sz w:val="22"/>
          <w:szCs w:val="22"/>
        </w:rPr>
        <w:t xml:space="preserve">After the 30-day period, if you have not joined NZEI Te Riu Roa, you will be on an individual employment agreement (“IEA”). </w:t>
      </w:r>
      <w:r w:rsidR="00240916">
        <w:rPr>
          <w:rFonts w:ascii="Arial" w:hAnsi="Arial" w:cs="Arial"/>
          <w:sz w:val="22"/>
          <w:szCs w:val="22"/>
        </w:rPr>
        <w:t>The IEA will continue to reflect the terms and conditions of the CA. We will provide you with the IEA, along with information on dealing with employment relationship problems.</w:t>
      </w:r>
    </w:p>
    <w:p w14:paraId="6D5A927D" w14:textId="77777777" w:rsidR="00747079" w:rsidRDefault="00747079" w:rsidP="00144AA7">
      <w:pPr>
        <w:jc w:val="both"/>
        <w:rPr>
          <w:rFonts w:ascii="Arial" w:hAnsi="Arial" w:cs="Arial"/>
          <w:b/>
          <w:bCs/>
          <w:sz w:val="22"/>
          <w:szCs w:val="22"/>
        </w:rPr>
      </w:pPr>
    </w:p>
    <w:p w14:paraId="59E01DB0" w14:textId="77E40AE3" w:rsidR="0082220C" w:rsidRPr="000D2036" w:rsidRDefault="004B0BDD" w:rsidP="0082220C">
      <w:pPr>
        <w:jc w:val="both"/>
        <w:rPr>
          <w:rFonts w:ascii="Arial" w:hAnsi="Arial" w:cs="Arial"/>
          <w:b/>
          <w:bCs/>
          <w:sz w:val="22"/>
          <w:szCs w:val="22"/>
        </w:rPr>
      </w:pPr>
      <w:r>
        <w:rPr>
          <w:rFonts w:ascii="Arial" w:hAnsi="Arial" w:cs="Arial"/>
          <w:b/>
          <w:bCs/>
          <w:sz w:val="22"/>
          <w:szCs w:val="22"/>
        </w:rPr>
        <w:t>Safety Check</w:t>
      </w:r>
      <w:r w:rsidR="008B60D7">
        <w:rPr>
          <w:rFonts w:ascii="Arial" w:hAnsi="Arial" w:cs="Arial"/>
          <w:b/>
          <w:bCs/>
          <w:sz w:val="22"/>
          <w:szCs w:val="22"/>
        </w:rPr>
        <w:t>ing</w:t>
      </w:r>
    </w:p>
    <w:p w14:paraId="41AA067A" w14:textId="77777777" w:rsidR="0082220C" w:rsidRPr="008B60D7" w:rsidRDefault="0082220C" w:rsidP="0082220C">
      <w:pPr>
        <w:jc w:val="both"/>
        <w:rPr>
          <w:rFonts w:ascii="Arial" w:hAnsi="Arial" w:cs="Arial"/>
          <w:sz w:val="22"/>
          <w:szCs w:val="22"/>
          <w:lang w:val="mi-NZ"/>
        </w:rPr>
      </w:pPr>
    </w:p>
    <w:p w14:paraId="4A78B773" w14:textId="77777777" w:rsidR="00306770" w:rsidRPr="0073479D" w:rsidRDefault="00306770" w:rsidP="00306770">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14229650" w14:textId="77777777" w:rsidR="00306770" w:rsidRPr="0073479D" w:rsidRDefault="00306770" w:rsidP="00306770">
      <w:pPr>
        <w:jc w:val="both"/>
        <w:rPr>
          <w:rFonts w:ascii="Arial" w:hAnsi="Arial" w:cs="Arial"/>
          <w:sz w:val="22"/>
          <w:szCs w:val="22"/>
        </w:rPr>
      </w:pPr>
    </w:p>
    <w:p w14:paraId="0DED453F" w14:textId="14827A08" w:rsidR="00306770" w:rsidRPr="0073479D" w:rsidRDefault="00306770" w:rsidP="00306770">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5BCDD550" w14:textId="77777777" w:rsidR="00E757AD" w:rsidRPr="004D227B" w:rsidRDefault="00E757AD" w:rsidP="00144AA7">
      <w:pPr>
        <w:jc w:val="both"/>
        <w:rPr>
          <w:rFonts w:ascii="Arial" w:hAnsi="Arial" w:cs="Arial"/>
          <w:sz w:val="22"/>
          <w:szCs w:val="22"/>
        </w:rPr>
      </w:pPr>
    </w:p>
    <w:p w14:paraId="027D350F" w14:textId="77777777" w:rsidR="00E757AD" w:rsidRDefault="00E757AD" w:rsidP="00144AA7">
      <w:pPr>
        <w:jc w:val="both"/>
        <w:rPr>
          <w:rFonts w:ascii="Arial" w:hAnsi="Arial" w:cs="Arial"/>
          <w:b/>
          <w:bCs/>
          <w:sz w:val="22"/>
          <w:szCs w:val="22"/>
        </w:rPr>
      </w:pPr>
      <w:r w:rsidRPr="004D227B">
        <w:rPr>
          <w:rFonts w:ascii="Arial" w:hAnsi="Arial" w:cs="Arial"/>
          <w:b/>
          <w:bCs/>
          <w:sz w:val="22"/>
          <w:szCs w:val="22"/>
        </w:rPr>
        <w:t>Code of Conduct</w:t>
      </w:r>
      <w:r>
        <w:rPr>
          <w:rFonts w:ascii="Arial" w:hAnsi="Arial" w:cs="Arial"/>
          <w:b/>
          <w:bCs/>
          <w:sz w:val="22"/>
          <w:szCs w:val="22"/>
        </w:rPr>
        <w:t xml:space="preserve"> </w:t>
      </w:r>
      <w:r w:rsidRPr="002C16BF">
        <w:rPr>
          <w:rFonts w:ascii="Arial" w:hAnsi="Arial" w:cs="Arial"/>
          <w:b/>
          <w:bCs/>
          <w:color w:val="FF0000"/>
          <w:sz w:val="22"/>
          <w:szCs w:val="22"/>
        </w:rPr>
        <w:t>[if applicable]</w:t>
      </w:r>
    </w:p>
    <w:p w14:paraId="7C8F8F97" w14:textId="77777777" w:rsidR="00206C4E" w:rsidRPr="004D227B" w:rsidRDefault="00206C4E" w:rsidP="00144AA7">
      <w:pPr>
        <w:jc w:val="both"/>
        <w:rPr>
          <w:rFonts w:ascii="Arial" w:hAnsi="Arial" w:cs="Arial"/>
          <w:b/>
          <w:bCs/>
          <w:sz w:val="22"/>
          <w:szCs w:val="22"/>
        </w:rPr>
      </w:pPr>
    </w:p>
    <w:p w14:paraId="18692F82" w14:textId="2DD876F4" w:rsidR="00E757AD" w:rsidRPr="004D227B" w:rsidRDefault="00E757AD" w:rsidP="00144AA7">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sidR="00A37E0D">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16504468" w14:textId="77777777" w:rsidR="00E757AD" w:rsidRPr="004D227B" w:rsidRDefault="00E757AD" w:rsidP="00144AA7">
      <w:pPr>
        <w:jc w:val="both"/>
        <w:rPr>
          <w:rFonts w:ascii="Arial" w:hAnsi="Arial" w:cs="Arial"/>
          <w:sz w:val="22"/>
          <w:szCs w:val="22"/>
        </w:rPr>
      </w:pPr>
    </w:p>
    <w:p w14:paraId="205CFA69" w14:textId="77777777" w:rsidR="00E757AD" w:rsidRDefault="00E757AD" w:rsidP="00144AA7">
      <w:pPr>
        <w:jc w:val="both"/>
        <w:rPr>
          <w:rFonts w:ascii="Arial" w:hAnsi="Arial" w:cs="Arial"/>
          <w:b/>
          <w:sz w:val="22"/>
          <w:szCs w:val="22"/>
        </w:rPr>
      </w:pPr>
      <w:r w:rsidRPr="0085787F">
        <w:rPr>
          <w:rFonts w:ascii="Arial" w:hAnsi="Arial" w:cs="Arial"/>
          <w:b/>
          <w:sz w:val="22"/>
          <w:szCs w:val="22"/>
        </w:rPr>
        <w:t>Retirement Saving</w:t>
      </w:r>
    </w:p>
    <w:p w14:paraId="777E8FC9" w14:textId="77777777" w:rsidR="00206C4E" w:rsidRPr="0085787F" w:rsidRDefault="00206C4E" w:rsidP="00144AA7">
      <w:pPr>
        <w:jc w:val="both"/>
        <w:rPr>
          <w:rFonts w:ascii="Arial" w:hAnsi="Arial" w:cs="Arial"/>
          <w:b/>
          <w:sz w:val="22"/>
          <w:szCs w:val="22"/>
        </w:rPr>
      </w:pPr>
    </w:p>
    <w:p w14:paraId="01E7EB7E" w14:textId="16776B2A" w:rsidR="00032D7E" w:rsidRPr="00595563" w:rsidRDefault="00032D7E" w:rsidP="00144AA7">
      <w:pPr>
        <w:jc w:val="both"/>
        <w:rPr>
          <w:rFonts w:ascii="Arial" w:hAnsi="Arial" w:cs="Arial"/>
          <w:sz w:val="22"/>
          <w:szCs w:val="22"/>
        </w:rPr>
      </w:pPr>
      <w:r w:rsidRPr="0085787F">
        <w:rPr>
          <w:rFonts w:ascii="Arial" w:hAnsi="Arial" w:cs="Arial"/>
          <w:sz w:val="22"/>
          <w:szCs w:val="22"/>
        </w:rPr>
        <w:lastRenderedPageBreak/>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sidR="002F29FA">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8"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9"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38A519FE" w14:textId="77777777" w:rsidR="00AD2F67" w:rsidRPr="004D227B" w:rsidRDefault="00AD2F67" w:rsidP="00144AA7">
      <w:pPr>
        <w:jc w:val="both"/>
        <w:rPr>
          <w:rFonts w:ascii="Arial" w:hAnsi="Arial" w:cs="Arial"/>
          <w:b/>
          <w:bCs/>
          <w:sz w:val="22"/>
          <w:szCs w:val="22"/>
          <w:lang w:val="en-US"/>
        </w:rPr>
      </w:pPr>
    </w:p>
    <w:p w14:paraId="75EBD62E" w14:textId="77777777" w:rsidR="00E757AD" w:rsidRDefault="00E757AD" w:rsidP="00144AA7">
      <w:pPr>
        <w:jc w:val="both"/>
        <w:rPr>
          <w:rFonts w:ascii="Arial" w:hAnsi="Arial" w:cs="Arial"/>
          <w:b/>
          <w:bCs/>
          <w:sz w:val="22"/>
          <w:szCs w:val="22"/>
        </w:rPr>
      </w:pPr>
      <w:r w:rsidRPr="004D227B">
        <w:rPr>
          <w:rFonts w:ascii="Arial" w:hAnsi="Arial" w:cs="Arial"/>
          <w:b/>
          <w:bCs/>
          <w:sz w:val="22"/>
          <w:szCs w:val="22"/>
        </w:rPr>
        <w:t>Confirmation</w:t>
      </w:r>
    </w:p>
    <w:p w14:paraId="7D77F6F0" w14:textId="77777777" w:rsidR="00206C4E" w:rsidRPr="00EE27B9" w:rsidRDefault="00206C4E" w:rsidP="00144AA7">
      <w:pPr>
        <w:jc w:val="both"/>
        <w:rPr>
          <w:rFonts w:ascii="Arial" w:hAnsi="Arial" w:cs="Arial"/>
          <w:b/>
          <w:bCs/>
          <w:sz w:val="22"/>
          <w:szCs w:val="22"/>
        </w:rPr>
      </w:pPr>
    </w:p>
    <w:p w14:paraId="7384A78E" w14:textId="77777777" w:rsidR="00E757AD" w:rsidRPr="004D227B" w:rsidRDefault="00E757AD" w:rsidP="00144AA7">
      <w:pPr>
        <w:jc w:val="both"/>
        <w:rPr>
          <w:rFonts w:ascii="Arial" w:hAnsi="Arial" w:cs="Arial"/>
          <w:sz w:val="22"/>
          <w:szCs w:val="22"/>
        </w:rPr>
      </w:pPr>
      <w:r w:rsidRPr="004D227B">
        <w:rPr>
          <w:rFonts w:ascii="Arial" w:hAnsi="Arial" w:cs="Arial"/>
          <w:sz w:val="22"/>
          <w:szCs w:val="22"/>
        </w:rPr>
        <w:t xml:space="preserve">We encourage you to take the opportunity to seek independent advice on this offer of permanent employment.  </w:t>
      </w:r>
    </w:p>
    <w:p w14:paraId="431CF4BD" w14:textId="77777777" w:rsidR="00E757AD" w:rsidRPr="004D227B" w:rsidRDefault="00E757AD" w:rsidP="00144AA7">
      <w:pPr>
        <w:jc w:val="both"/>
        <w:rPr>
          <w:rFonts w:ascii="Arial" w:hAnsi="Arial" w:cs="Arial"/>
          <w:sz w:val="22"/>
          <w:szCs w:val="22"/>
        </w:rPr>
      </w:pPr>
    </w:p>
    <w:p w14:paraId="0D4D452E" w14:textId="1C199DF6" w:rsidR="006C50C0" w:rsidRDefault="006C50C0" w:rsidP="006C50C0">
      <w:pPr>
        <w:jc w:val="both"/>
        <w:rPr>
          <w:rFonts w:ascii="Arial" w:hAnsi="Arial" w:cs="Arial"/>
          <w:sz w:val="22"/>
          <w:szCs w:val="22"/>
        </w:rPr>
      </w:pPr>
      <w:r>
        <w:rPr>
          <w:rFonts w:ascii="Arial" w:hAnsi="Arial" w:cs="Arial"/>
          <w:sz w:val="22"/>
          <w:szCs w:val="22"/>
        </w:rPr>
        <w:t xml:space="preserve">Please sign and return this offer of employment within five working days. </w:t>
      </w:r>
    </w:p>
    <w:p w14:paraId="30ADF081" w14:textId="77777777" w:rsidR="00E757AD" w:rsidRDefault="00E757AD" w:rsidP="00144AA7">
      <w:pPr>
        <w:jc w:val="both"/>
        <w:rPr>
          <w:rFonts w:ascii="Arial" w:hAnsi="Arial" w:cs="Arial"/>
          <w:sz w:val="22"/>
          <w:szCs w:val="22"/>
        </w:rPr>
      </w:pPr>
    </w:p>
    <w:p w14:paraId="1BF058B6" w14:textId="77777777" w:rsidR="00E757AD" w:rsidRDefault="00E757AD" w:rsidP="00144AA7">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6E87FB68" w14:textId="77777777" w:rsidR="00E757AD" w:rsidRPr="004D227B" w:rsidRDefault="00E757AD" w:rsidP="00144AA7">
      <w:pPr>
        <w:jc w:val="both"/>
        <w:rPr>
          <w:rFonts w:ascii="Arial" w:hAnsi="Arial" w:cs="Arial"/>
          <w:sz w:val="22"/>
          <w:szCs w:val="22"/>
        </w:rPr>
      </w:pPr>
    </w:p>
    <w:p w14:paraId="71C4B4F2" w14:textId="77777777" w:rsidR="00E757AD" w:rsidRDefault="00E757AD" w:rsidP="00144AA7">
      <w:pPr>
        <w:jc w:val="both"/>
        <w:rPr>
          <w:rFonts w:ascii="Arial" w:hAnsi="Arial" w:cs="Arial"/>
          <w:sz w:val="22"/>
          <w:szCs w:val="22"/>
        </w:rPr>
      </w:pPr>
      <w:r>
        <w:rPr>
          <w:rFonts w:ascii="Arial" w:hAnsi="Arial" w:cs="Arial"/>
          <w:sz w:val="22"/>
          <w:szCs w:val="22"/>
        </w:rPr>
        <w:t xml:space="preserve">Yours sincerely, </w:t>
      </w:r>
    </w:p>
    <w:p w14:paraId="690C9312" w14:textId="22730C55" w:rsidR="001B1160" w:rsidRDefault="001B1160" w:rsidP="00144AA7">
      <w:pPr>
        <w:jc w:val="both"/>
        <w:rPr>
          <w:rFonts w:ascii="Arial" w:hAnsi="Arial" w:cs="Arial"/>
          <w:b/>
          <w:bCs/>
          <w:sz w:val="22"/>
          <w:szCs w:val="22"/>
        </w:rPr>
      </w:pPr>
    </w:p>
    <w:p w14:paraId="32ACD6D9" w14:textId="77777777" w:rsidR="001B1160" w:rsidRDefault="001B1160" w:rsidP="00144AA7">
      <w:pPr>
        <w:jc w:val="both"/>
        <w:rPr>
          <w:rFonts w:ascii="Arial" w:hAnsi="Arial" w:cs="Arial"/>
          <w:b/>
          <w:bCs/>
          <w:sz w:val="22"/>
          <w:szCs w:val="22"/>
        </w:rPr>
      </w:pPr>
    </w:p>
    <w:p w14:paraId="6D125221" w14:textId="77777777" w:rsidR="00454A26" w:rsidRDefault="00454A26" w:rsidP="00144AA7">
      <w:pPr>
        <w:jc w:val="both"/>
        <w:rPr>
          <w:rFonts w:ascii="Arial" w:hAnsi="Arial" w:cs="Arial"/>
          <w:b/>
          <w:bCs/>
          <w:sz w:val="22"/>
          <w:szCs w:val="22"/>
        </w:rPr>
      </w:pPr>
    </w:p>
    <w:p w14:paraId="73182E0B" w14:textId="77777777" w:rsidR="00454A26" w:rsidRDefault="00454A26" w:rsidP="00144AA7">
      <w:pPr>
        <w:jc w:val="both"/>
        <w:rPr>
          <w:rFonts w:ascii="Arial" w:hAnsi="Arial" w:cs="Arial"/>
          <w:b/>
          <w:bCs/>
          <w:sz w:val="22"/>
          <w:szCs w:val="22"/>
        </w:rPr>
      </w:pPr>
    </w:p>
    <w:p w14:paraId="6520243A" w14:textId="77777777" w:rsidR="00A0083D" w:rsidRDefault="00A0083D" w:rsidP="00144AA7">
      <w:pPr>
        <w:jc w:val="both"/>
        <w:rPr>
          <w:rFonts w:ascii="Arial" w:hAnsi="Arial" w:cs="Arial"/>
          <w:b/>
          <w:bCs/>
          <w:sz w:val="22"/>
          <w:szCs w:val="22"/>
        </w:rPr>
      </w:pPr>
    </w:p>
    <w:p w14:paraId="1D1AB444" w14:textId="77777777" w:rsidR="00A0083D" w:rsidRPr="008F4FB3" w:rsidRDefault="00A0083D" w:rsidP="00144AA7">
      <w:pPr>
        <w:jc w:val="both"/>
        <w:rPr>
          <w:rFonts w:ascii="Arial" w:hAnsi="Arial" w:cs="Arial"/>
          <w:bCs/>
          <w:color w:val="FF0000"/>
          <w:sz w:val="22"/>
          <w:szCs w:val="22"/>
        </w:rPr>
      </w:pPr>
      <w:r w:rsidRPr="008F4FB3">
        <w:rPr>
          <w:rFonts w:ascii="Arial" w:hAnsi="Arial" w:cs="Arial"/>
          <w:bCs/>
          <w:color w:val="FF0000"/>
          <w:sz w:val="22"/>
          <w:szCs w:val="22"/>
        </w:rPr>
        <w:t>[Name]</w:t>
      </w:r>
    </w:p>
    <w:p w14:paraId="24825D76" w14:textId="77777777" w:rsidR="00A0083D" w:rsidRPr="008F4FB3" w:rsidRDefault="00A0083D" w:rsidP="00144AA7">
      <w:pPr>
        <w:jc w:val="both"/>
        <w:rPr>
          <w:rFonts w:ascii="Arial" w:hAnsi="Arial" w:cs="Arial"/>
          <w:bCs/>
          <w:color w:val="FF0000"/>
          <w:sz w:val="22"/>
          <w:szCs w:val="22"/>
        </w:rPr>
      </w:pPr>
      <w:r w:rsidRPr="008F4FB3">
        <w:rPr>
          <w:rFonts w:ascii="Arial" w:hAnsi="Arial" w:cs="Arial"/>
          <w:bCs/>
          <w:color w:val="FF0000"/>
          <w:sz w:val="22"/>
          <w:szCs w:val="22"/>
        </w:rPr>
        <w:t xml:space="preserve">[Principal/Presiding Member] </w:t>
      </w:r>
    </w:p>
    <w:p w14:paraId="384839A8" w14:textId="64BAD6DC" w:rsidR="00A0083D" w:rsidRPr="003645CF" w:rsidRDefault="00A0083D" w:rsidP="00144AA7">
      <w:pPr>
        <w:jc w:val="both"/>
        <w:rPr>
          <w:rFonts w:ascii="Arial" w:hAnsi="Arial" w:cs="Arial"/>
          <w:bCs/>
          <w:color w:val="FF0000"/>
          <w:sz w:val="22"/>
          <w:szCs w:val="22"/>
        </w:rPr>
      </w:pPr>
      <w:r w:rsidRPr="008F4FB3">
        <w:rPr>
          <w:rFonts w:ascii="Arial" w:hAnsi="Arial" w:cs="Arial"/>
          <w:bCs/>
          <w:color w:val="FF0000"/>
          <w:sz w:val="22"/>
          <w:szCs w:val="22"/>
        </w:rPr>
        <w:t>[</w:t>
      </w:r>
      <w:r w:rsidR="00EF56B8">
        <w:rPr>
          <w:rFonts w:ascii="Arial" w:hAnsi="Arial" w:cs="Arial"/>
          <w:bCs/>
          <w:color w:val="FF0000"/>
          <w:sz w:val="22"/>
          <w:szCs w:val="22"/>
        </w:rPr>
        <w:t>School name</w:t>
      </w:r>
      <w:r w:rsidRPr="008F4FB3">
        <w:rPr>
          <w:rFonts w:ascii="Arial" w:hAnsi="Arial" w:cs="Arial"/>
          <w:bCs/>
          <w:color w:val="FF0000"/>
          <w:sz w:val="22"/>
          <w:szCs w:val="22"/>
        </w:rPr>
        <w:t xml:space="preserve">] </w:t>
      </w:r>
      <w:r w:rsidRPr="00FA6027">
        <w:rPr>
          <w:rFonts w:ascii="Arial" w:hAnsi="Arial" w:cs="Arial"/>
          <w:bCs/>
          <w:sz w:val="22"/>
          <w:szCs w:val="22"/>
        </w:rPr>
        <w:t>Board</w:t>
      </w:r>
    </w:p>
    <w:p w14:paraId="15FF0634" w14:textId="77777777" w:rsidR="004A313E" w:rsidRDefault="004A313E" w:rsidP="00144AA7">
      <w:pPr>
        <w:jc w:val="both"/>
        <w:rPr>
          <w:rFonts w:ascii="Arial" w:hAnsi="Arial" w:cs="Arial"/>
          <w:bCs/>
          <w:sz w:val="22"/>
          <w:szCs w:val="22"/>
        </w:rPr>
      </w:pPr>
    </w:p>
    <w:p w14:paraId="067F5A92" w14:textId="423A1D3A" w:rsidR="00454A26" w:rsidRDefault="00454A26">
      <w:pPr>
        <w:rPr>
          <w:rFonts w:ascii="Arial" w:hAnsi="Arial" w:cs="Arial"/>
          <w:bCs/>
          <w:sz w:val="22"/>
          <w:szCs w:val="22"/>
        </w:rPr>
      </w:pPr>
    </w:p>
    <w:p w14:paraId="453A10EA" w14:textId="77777777" w:rsidR="004A313E" w:rsidRDefault="004A313E" w:rsidP="00144AA7">
      <w:pPr>
        <w:jc w:val="both"/>
        <w:rPr>
          <w:rFonts w:ascii="Arial" w:hAnsi="Arial" w:cs="Arial"/>
          <w:bCs/>
          <w:sz w:val="22"/>
          <w:szCs w:val="22"/>
        </w:rPr>
      </w:pPr>
    </w:p>
    <w:p w14:paraId="5BB28F5A" w14:textId="77777777" w:rsidR="0020791F" w:rsidRDefault="0020791F" w:rsidP="00144AA7">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6C326900" w14:textId="77777777" w:rsidR="0020791F" w:rsidRDefault="0020791F" w:rsidP="00144AA7">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64F3281F" w14:textId="7849B06D"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F35D4A">
        <w:rPr>
          <w:rFonts w:ascii="Arial" w:hAnsi="Arial" w:cs="Arial"/>
          <w:sz w:val="22"/>
          <w:szCs w:val="22"/>
        </w:rPr>
        <w:t>Speech Language Therapist</w:t>
      </w:r>
      <w:r>
        <w:rPr>
          <w:rFonts w:ascii="Arial" w:hAnsi="Arial" w:cs="Arial"/>
          <w:sz w:val="22"/>
          <w:szCs w:val="22"/>
        </w:rPr>
        <w:t xml:space="preserve"> at </w:t>
      </w:r>
      <w:r w:rsidRPr="002F29FA">
        <w:rPr>
          <w:rFonts w:ascii="Arial" w:hAnsi="Arial" w:cs="Arial"/>
          <w:color w:val="FF0000"/>
          <w:sz w:val="22"/>
          <w:szCs w:val="22"/>
        </w:rPr>
        <w:t>[</w:t>
      </w:r>
      <w:r w:rsidR="00FA6027">
        <w:rPr>
          <w:rFonts w:ascii="Arial" w:hAnsi="Arial" w:cs="Arial"/>
          <w:color w:val="FF0000"/>
          <w:sz w:val="22"/>
          <w:szCs w:val="22"/>
        </w:rPr>
        <w:t>school name</w:t>
      </w:r>
      <w:r w:rsidRPr="002F29FA">
        <w:rPr>
          <w:rFonts w:ascii="Arial" w:hAnsi="Arial" w:cs="Arial"/>
          <w:color w:val="FF0000"/>
          <w:sz w:val="22"/>
          <w:szCs w:val="22"/>
        </w:rPr>
        <w:t xml:space="preserve">] </w:t>
      </w:r>
      <w:r>
        <w:rPr>
          <w:rFonts w:ascii="Arial" w:hAnsi="Arial" w:cs="Arial"/>
          <w:sz w:val="22"/>
          <w:szCs w:val="22"/>
        </w:rPr>
        <w:t xml:space="preserve">on the basis of the offer made in this letter </w:t>
      </w:r>
      <w:r w:rsidRPr="002F29FA">
        <w:rPr>
          <w:rFonts w:ascii="Arial" w:hAnsi="Arial" w:cs="Arial"/>
          <w:color w:val="FF0000"/>
          <w:sz w:val="22"/>
          <w:szCs w:val="22"/>
        </w:rPr>
        <w:t>[and I have attached the acknowledgement of receipt of the code of conduct]</w:t>
      </w:r>
      <w:r>
        <w:rPr>
          <w:rFonts w:ascii="Arial" w:hAnsi="Arial" w:cs="Arial"/>
          <w:sz w:val="22"/>
          <w:szCs w:val="22"/>
        </w:rPr>
        <w:t>.</w:t>
      </w:r>
    </w:p>
    <w:p w14:paraId="5F5728AB"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86709F3"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73F5763B"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C5B629" w14:textId="0E9B0D7E"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am/am not a member of </w:t>
      </w:r>
      <w:r w:rsidR="00EF56B8">
        <w:rPr>
          <w:rFonts w:ascii="Arial" w:hAnsi="Arial" w:cs="Arial"/>
          <w:sz w:val="22"/>
          <w:szCs w:val="22"/>
        </w:rPr>
        <w:t>NZEI Te Riu Roa</w:t>
      </w:r>
      <w:r>
        <w:rPr>
          <w:rFonts w:ascii="Arial" w:hAnsi="Arial" w:cs="Arial"/>
          <w:sz w:val="22"/>
          <w:szCs w:val="22"/>
        </w:rPr>
        <w:t xml:space="preserve"> (please circle as appropriate).</w:t>
      </w:r>
    </w:p>
    <w:p w14:paraId="7DEA1F21"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9B925D5"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6EED2522"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AB67181"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642D27EB"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7F934DB0" w:rsidR="003F519E" w:rsidRPr="004D227B"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Pr>
          <w:rFonts w:ascii="Arial" w:hAnsi="Arial" w:cs="Arial"/>
          <w:b/>
          <w:sz w:val="22"/>
          <w:szCs w:val="22"/>
        </w:rPr>
        <w:tab/>
      </w:r>
    </w:p>
    <w:sectPr w:rsidR="003F519E" w:rsidRPr="004D227B" w:rsidSect="00AB2845">
      <w:headerReference w:type="default" r:id="rId30"/>
      <w:footerReference w:type="default" r:id="rId31"/>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E46C3" w14:textId="77777777" w:rsidR="00AB2845" w:rsidRDefault="00AB2845">
      <w:r>
        <w:separator/>
      </w:r>
    </w:p>
  </w:endnote>
  <w:endnote w:type="continuationSeparator" w:id="0">
    <w:p w14:paraId="24163D66" w14:textId="77777777" w:rsidR="00AB2845" w:rsidRDefault="00AB2845">
      <w:r>
        <w:continuationSeparator/>
      </w:r>
    </w:p>
  </w:endnote>
  <w:endnote w:type="continuationNotice" w:id="1">
    <w:p w14:paraId="648DC663" w14:textId="77777777" w:rsidR="00AB2845" w:rsidRDefault="00AB2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C52F3" w14:textId="77777777" w:rsidR="00AB2845" w:rsidRDefault="00AB2845">
      <w:r>
        <w:separator/>
      </w:r>
    </w:p>
  </w:footnote>
  <w:footnote w:type="continuationSeparator" w:id="0">
    <w:p w14:paraId="45C5E91A" w14:textId="77777777" w:rsidR="00AB2845" w:rsidRDefault="00AB2845">
      <w:r>
        <w:continuationSeparator/>
      </w:r>
    </w:p>
  </w:footnote>
  <w:footnote w:type="continuationNotice" w:id="1">
    <w:p w14:paraId="270A4C0D" w14:textId="77777777" w:rsidR="00AB2845" w:rsidRDefault="00AB28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7464C" w14:textId="7EC40C15" w:rsidR="00BC59AA" w:rsidRDefault="00C1726A" w:rsidP="00C70C20">
    <w:pPr>
      <w:pStyle w:val="Header"/>
    </w:pPr>
    <w:r>
      <w:t>SLT</w:t>
    </w:r>
    <w:r w:rsidR="006155E1">
      <w:t xml:space="preserve"> permanent part-time </w:t>
    </w:r>
    <w:r w:rsidR="006155E1">
      <w:tab/>
    </w:r>
    <w:r w:rsidR="006155E1">
      <w:tab/>
      <w:t xml:space="preserve">V </w:t>
    </w:r>
    <w:r w:rsidR="00180E3C">
      <w:t>1.05.2024</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A4E06CB"/>
    <w:multiLevelType w:val="hybridMultilevel"/>
    <w:tmpl w:val="B8A650C0"/>
    <w:lvl w:ilvl="0" w:tplc="04090005">
      <w:start w:val="1"/>
      <w:numFmt w:val="bullet"/>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EA638E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9051889">
    <w:abstractNumId w:val="15"/>
  </w:num>
  <w:num w:numId="2" w16cid:durableId="1502038558">
    <w:abstractNumId w:val="5"/>
  </w:num>
  <w:num w:numId="3" w16cid:durableId="1057820910">
    <w:abstractNumId w:val="0"/>
  </w:num>
  <w:num w:numId="4" w16cid:durableId="271134843">
    <w:abstractNumId w:val="8"/>
  </w:num>
  <w:num w:numId="5" w16cid:durableId="1639261564">
    <w:abstractNumId w:val="4"/>
  </w:num>
  <w:num w:numId="6" w16cid:durableId="595597390">
    <w:abstractNumId w:val="20"/>
  </w:num>
  <w:num w:numId="7" w16cid:durableId="408356036">
    <w:abstractNumId w:val="9"/>
  </w:num>
  <w:num w:numId="8" w16cid:durableId="576017750">
    <w:abstractNumId w:val="6"/>
  </w:num>
  <w:num w:numId="9" w16cid:durableId="1362363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802114">
    <w:abstractNumId w:val="18"/>
  </w:num>
  <w:num w:numId="11" w16cid:durableId="6401140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7162511">
    <w:abstractNumId w:val="14"/>
  </w:num>
  <w:num w:numId="13" w16cid:durableId="40160817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2909012">
    <w:abstractNumId w:val="11"/>
  </w:num>
  <w:num w:numId="15" w16cid:durableId="73360136">
    <w:abstractNumId w:val="10"/>
  </w:num>
  <w:num w:numId="16" w16cid:durableId="743144436">
    <w:abstractNumId w:val="2"/>
    <w:lvlOverride w:ilvl="0"/>
    <w:lvlOverride w:ilvl="1">
      <w:startOverride w:val="1"/>
    </w:lvlOverride>
    <w:lvlOverride w:ilvl="2"/>
    <w:lvlOverride w:ilvl="3"/>
    <w:lvlOverride w:ilvl="4"/>
    <w:lvlOverride w:ilvl="5"/>
    <w:lvlOverride w:ilvl="6"/>
    <w:lvlOverride w:ilvl="7"/>
    <w:lvlOverride w:ilvl="8"/>
  </w:num>
  <w:num w:numId="17" w16cid:durableId="19681187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5070598">
    <w:abstractNumId w:val="3"/>
  </w:num>
  <w:num w:numId="19" w16cid:durableId="1904944515">
    <w:abstractNumId w:val="2"/>
  </w:num>
  <w:num w:numId="20" w16cid:durableId="1523475998">
    <w:abstractNumId w:val="19"/>
  </w:num>
  <w:num w:numId="21" w16cid:durableId="1801798269">
    <w:abstractNumId w:val="12"/>
  </w:num>
  <w:num w:numId="22" w16cid:durableId="988168547">
    <w:abstractNumId w:val="3"/>
  </w:num>
  <w:num w:numId="23" w16cid:durableId="1853102651">
    <w:abstractNumId w:val="16"/>
  </w:num>
  <w:num w:numId="24" w16cid:durableId="1527867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2153045">
    <w:abstractNumId w:val="19"/>
  </w:num>
  <w:num w:numId="26" w16cid:durableId="2041977067">
    <w:abstractNumId w:val="2"/>
    <w:lvlOverride w:ilvl="0"/>
    <w:lvlOverride w:ilvl="1">
      <w:startOverride w:val="1"/>
    </w:lvlOverride>
    <w:lvlOverride w:ilvl="2"/>
    <w:lvlOverride w:ilvl="3"/>
    <w:lvlOverride w:ilvl="4"/>
    <w:lvlOverride w:ilvl="5"/>
    <w:lvlOverride w:ilvl="6"/>
    <w:lvlOverride w:ilvl="7"/>
    <w:lvlOverride w:ilvl="8"/>
  </w:num>
  <w:num w:numId="27" w16cid:durableId="93979648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3442892">
    <w:abstractNumId w:val="2"/>
    <w:lvlOverride w:ilvl="0"/>
    <w:lvlOverride w:ilvl="1">
      <w:startOverride w:val="1"/>
    </w:lvlOverride>
    <w:lvlOverride w:ilvl="2"/>
    <w:lvlOverride w:ilvl="3"/>
    <w:lvlOverride w:ilvl="4"/>
    <w:lvlOverride w:ilvl="5"/>
    <w:lvlOverride w:ilvl="6"/>
    <w:lvlOverride w:ilvl="7"/>
    <w:lvlOverride w:ilvl="8"/>
  </w:num>
  <w:num w:numId="29" w16cid:durableId="15252908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736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szAwMTE2t7AwsjBT0lEKTi0uzszPAykwqgUAR65IpSwAAAA="/>
  </w:docVars>
  <w:rsids>
    <w:rsidRoot w:val="00835A4D"/>
    <w:rsid w:val="000063D0"/>
    <w:rsid w:val="0000775A"/>
    <w:rsid w:val="00011F29"/>
    <w:rsid w:val="00013BA1"/>
    <w:rsid w:val="00021891"/>
    <w:rsid w:val="00023F8E"/>
    <w:rsid w:val="000257AA"/>
    <w:rsid w:val="0003068C"/>
    <w:rsid w:val="00031075"/>
    <w:rsid w:val="00032454"/>
    <w:rsid w:val="00032D7E"/>
    <w:rsid w:val="0003738E"/>
    <w:rsid w:val="00042382"/>
    <w:rsid w:val="0005708A"/>
    <w:rsid w:val="000579D9"/>
    <w:rsid w:val="00070FEE"/>
    <w:rsid w:val="00074510"/>
    <w:rsid w:val="00093A62"/>
    <w:rsid w:val="00094081"/>
    <w:rsid w:val="00096FD9"/>
    <w:rsid w:val="000A1001"/>
    <w:rsid w:val="000A125C"/>
    <w:rsid w:val="000A6FA0"/>
    <w:rsid w:val="000A7A6A"/>
    <w:rsid w:val="000C3D06"/>
    <w:rsid w:val="000C6F49"/>
    <w:rsid w:val="000D1172"/>
    <w:rsid w:val="000D2B2A"/>
    <w:rsid w:val="000D3F68"/>
    <w:rsid w:val="000F6C14"/>
    <w:rsid w:val="00113C31"/>
    <w:rsid w:val="0012612F"/>
    <w:rsid w:val="001263BA"/>
    <w:rsid w:val="0013491B"/>
    <w:rsid w:val="0014349E"/>
    <w:rsid w:val="00144AA7"/>
    <w:rsid w:val="0014659C"/>
    <w:rsid w:val="0016143D"/>
    <w:rsid w:val="00166A71"/>
    <w:rsid w:val="00167B74"/>
    <w:rsid w:val="00174DE9"/>
    <w:rsid w:val="001776A9"/>
    <w:rsid w:val="00180E3C"/>
    <w:rsid w:val="00183606"/>
    <w:rsid w:val="00184829"/>
    <w:rsid w:val="0019697B"/>
    <w:rsid w:val="001A1E18"/>
    <w:rsid w:val="001A27BE"/>
    <w:rsid w:val="001A3000"/>
    <w:rsid w:val="001A38B3"/>
    <w:rsid w:val="001B1160"/>
    <w:rsid w:val="001B2338"/>
    <w:rsid w:val="001B39DF"/>
    <w:rsid w:val="001C7FCA"/>
    <w:rsid w:val="001D0B20"/>
    <w:rsid w:val="001E7379"/>
    <w:rsid w:val="00202D7B"/>
    <w:rsid w:val="00206C4E"/>
    <w:rsid w:val="002073B9"/>
    <w:rsid w:val="0020791F"/>
    <w:rsid w:val="002105CC"/>
    <w:rsid w:val="00210869"/>
    <w:rsid w:val="002109DE"/>
    <w:rsid w:val="00217B30"/>
    <w:rsid w:val="00222E7F"/>
    <w:rsid w:val="002351E1"/>
    <w:rsid w:val="00240916"/>
    <w:rsid w:val="0024387B"/>
    <w:rsid w:val="00260CE1"/>
    <w:rsid w:val="0026384E"/>
    <w:rsid w:val="002662A5"/>
    <w:rsid w:val="00273AE0"/>
    <w:rsid w:val="00273C66"/>
    <w:rsid w:val="00281FBB"/>
    <w:rsid w:val="002934AE"/>
    <w:rsid w:val="00295D53"/>
    <w:rsid w:val="002A3566"/>
    <w:rsid w:val="002A4876"/>
    <w:rsid w:val="002A5DD5"/>
    <w:rsid w:val="002B23E5"/>
    <w:rsid w:val="002B6CE5"/>
    <w:rsid w:val="002B79D2"/>
    <w:rsid w:val="002C16BF"/>
    <w:rsid w:val="002D00D2"/>
    <w:rsid w:val="002D0EA9"/>
    <w:rsid w:val="002D18BE"/>
    <w:rsid w:val="002D2EE0"/>
    <w:rsid w:val="002D4826"/>
    <w:rsid w:val="002E4F84"/>
    <w:rsid w:val="002F0135"/>
    <w:rsid w:val="002F1F4C"/>
    <w:rsid w:val="002F2175"/>
    <w:rsid w:val="002F29FA"/>
    <w:rsid w:val="002F46C3"/>
    <w:rsid w:val="002F5F70"/>
    <w:rsid w:val="00306770"/>
    <w:rsid w:val="00310061"/>
    <w:rsid w:val="003146B3"/>
    <w:rsid w:val="003156D8"/>
    <w:rsid w:val="00317E7E"/>
    <w:rsid w:val="003339C0"/>
    <w:rsid w:val="003459DA"/>
    <w:rsid w:val="00356073"/>
    <w:rsid w:val="0035745C"/>
    <w:rsid w:val="003643A8"/>
    <w:rsid w:val="00365D52"/>
    <w:rsid w:val="00367FDA"/>
    <w:rsid w:val="00371B42"/>
    <w:rsid w:val="00372F2B"/>
    <w:rsid w:val="003819B9"/>
    <w:rsid w:val="003831D5"/>
    <w:rsid w:val="00390ECB"/>
    <w:rsid w:val="003913BD"/>
    <w:rsid w:val="003A24A9"/>
    <w:rsid w:val="003B46C6"/>
    <w:rsid w:val="003B69C5"/>
    <w:rsid w:val="003C1DD1"/>
    <w:rsid w:val="003D2D02"/>
    <w:rsid w:val="003E4370"/>
    <w:rsid w:val="003E48D3"/>
    <w:rsid w:val="003E53D8"/>
    <w:rsid w:val="003F370B"/>
    <w:rsid w:val="003F519E"/>
    <w:rsid w:val="003F5594"/>
    <w:rsid w:val="003F5F1A"/>
    <w:rsid w:val="00400638"/>
    <w:rsid w:val="0040361D"/>
    <w:rsid w:val="004303D3"/>
    <w:rsid w:val="00431A89"/>
    <w:rsid w:val="004403D9"/>
    <w:rsid w:val="004476AA"/>
    <w:rsid w:val="00447B53"/>
    <w:rsid w:val="00451DCA"/>
    <w:rsid w:val="00454A26"/>
    <w:rsid w:val="00461FDC"/>
    <w:rsid w:val="00462217"/>
    <w:rsid w:val="00462DA4"/>
    <w:rsid w:val="0046308D"/>
    <w:rsid w:val="00474B9D"/>
    <w:rsid w:val="004764B7"/>
    <w:rsid w:val="004804F0"/>
    <w:rsid w:val="00483622"/>
    <w:rsid w:val="00483E61"/>
    <w:rsid w:val="004850A4"/>
    <w:rsid w:val="00494D16"/>
    <w:rsid w:val="004A313E"/>
    <w:rsid w:val="004B0BDD"/>
    <w:rsid w:val="004B11E1"/>
    <w:rsid w:val="004B317A"/>
    <w:rsid w:val="004B4EB0"/>
    <w:rsid w:val="004B5ABC"/>
    <w:rsid w:val="004C3CB8"/>
    <w:rsid w:val="004C592F"/>
    <w:rsid w:val="004D227B"/>
    <w:rsid w:val="004D3748"/>
    <w:rsid w:val="004D41B9"/>
    <w:rsid w:val="004E23A6"/>
    <w:rsid w:val="004F6487"/>
    <w:rsid w:val="004F7EE4"/>
    <w:rsid w:val="005011B9"/>
    <w:rsid w:val="00511A99"/>
    <w:rsid w:val="005341EF"/>
    <w:rsid w:val="005348B7"/>
    <w:rsid w:val="0054211F"/>
    <w:rsid w:val="00542496"/>
    <w:rsid w:val="0054309D"/>
    <w:rsid w:val="00546075"/>
    <w:rsid w:val="00551FAD"/>
    <w:rsid w:val="005532FD"/>
    <w:rsid w:val="00555013"/>
    <w:rsid w:val="00563543"/>
    <w:rsid w:val="005642B8"/>
    <w:rsid w:val="00575C8C"/>
    <w:rsid w:val="0058086F"/>
    <w:rsid w:val="005911E6"/>
    <w:rsid w:val="005978BD"/>
    <w:rsid w:val="005A04A7"/>
    <w:rsid w:val="005B0713"/>
    <w:rsid w:val="005B093A"/>
    <w:rsid w:val="005B3254"/>
    <w:rsid w:val="005C2580"/>
    <w:rsid w:val="005C2D49"/>
    <w:rsid w:val="005E43B0"/>
    <w:rsid w:val="005E6006"/>
    <w:rsid w:val="005F2299"/>
    <w:rsid w:val="0060160B"/>
    <w:rsid w:val="006044BD"/>
    <w:rsid w:val="006058AE"/>
    <w:rsid w:val="0061282D"/>
    <w:rsid w:val="006155E1"/>
    <w:rsid w:val="0062673F"/>
    <w:rsid w:val="00630C97"/>
    <w:rsid w:val="0063123F"/>
    <w:rsid w:val="00634737"/>
    <w:rsid w:val="00637625"/>
    <w:rsid w:val="00640553"/>
    <w:rsid w:val="00644AE2"/>
    <w:rsid w:val="00655718"/>
    <w:rsid w:val="00657B9A"/>
    <w:rsid w:val="00661F3A"/>
    <w:rsid w:val="00666F6A"/>
    <w:rsid w:val="0067285F"/>
    <w:rsid w:val="00673AC0"/>
    <w:rsid w:val="006756F6"/>
    <w:rsid w:val="00685F10"/>
    <w:rsid w:val="00687BDB"/>
    <w:rsid w:val="00692102"/>
    <w:rsid w:val="00694CE2"/>
    <w:rsid w:val="006A636F"/>
    <w:rsid w:val="006A75D2"/>
    <w:rsid w:val="006A7848"/>
    <w:rsid w:val="006B134D"/>
    <w:rsid w:val="006B5228"/>
    <w:rsid w:val="006B77BE"/>
    <w:rsid w:val="006C50C0"/>
    <w:rsid w:val="006C5560"/>
    <w:rsid w:val="006E01CE"/>
    <w:rsid w:val="006E1B31"/>
    <w:rsid w:val="006E63B5"/>
    <w:rsid w:val="006E771E"/>
    <w:rsid w:val="006F2DA1"/>
    <w:rsid w:val="0070455A"/>
    <w:rsid w:val="007063F8"/>
    <w:rsid w:val="00712C8E"/>
    <w:rsid w:val="00715BE7"/>
    <w:rsid w:val="007266D5"/>
    <w:rsid w:val="007318BF"/>
    <w:rsid w:val="00735FEF"/>
    <w:rsid w:val="00747079"/>
    <w:rsid w:val="00755E8E"/>
    <w:rsid w:val="00756132"/>
    <w:rsid w:val="00764F5A"/>
    <w:rsid w:val="007674CE"/>
    <w:rsid w:val="0076775C"/>
    <w:rsid w:val="007806ED"/>
    <w:rsid w:val="00784022"/>
    <w:rsid w:val="00792777"/>
    <w:rsid w:val="007A15D7"/>
    <w:rsid w:val="007B0FB6"/>
    <w:rsid w:val="007C3D77"/>
    <w:rsid w:val="007D3E19"/>
    <w:rsid w:val="007D5CE5"/>
    <w:rsid w:val="007E0A8A"/>
    <w:rsid w:val="007E218D"/>
    <w:rsid w:val="007E5F73"/>
    <w:rsid w:val="00814C51"/>
    <w:rsid w:val="0082220C"/>
    <w:rsid w:val="0082229C"/>
    <w:rsid w:val="00823ECC"/>
    <w:rsid w:val="008244EE"/>
    <w:rsid w:val="00832C15"/>
    <w:rsid w:val="008333FF"/>
    <w:rsid w:val="00835A4D"/>
    <w:rsid w:val="00840749"/>
    <w:rsid w:val="00841DCD"/>
    <w:rsid w:val="00844F2D"/>
    <w:rsid w:val="008460E9"/>
    <w:rsid w:val="00850762"/>
    <w:rsid w:val="00870B30"/>
    <w:rsid w:val="00876A9F"/>
    <w:rsid w:val="00887567"/>
    <w:rsid w:val="00894309"/>
    <w:rsid w:val="008B1789"/>
    <w:rsid w:val="008B1F30"/>
    <w:rsid w:val="008B60D7"/>
    <w:rsid w:val="008C58F0"/>
    <w:rsid w:val="008C5B21"/>
    <w:rsid w:val="008C69F3"/>
    <w:rsid w:val="008D4BCC"/>
    <w:rsid w:val="008E69A0"/>
    <w:rsid w:val="008F1311"/>
    <w:rsid w:val="008F4FB3"/>
    <w:rsid w:val="008F635C"/>
    <w:rsid w:val="009011C9"/>
    <w:rsid w:val="00915E0D"/>
    <w:rsid w:val="00915FD0"/>
    <w:rsid w:val="00920655"/>
    <w:rsid w:val="00921DDB"/>
    <w:rsid w:val="00923282"/>
    <w:rsid w:val="00925DFF"/>
    <w:rsid w:val="009268F8"/>
    <w:rsid w:val="00930293"/>
    <w:rsid w:val="009308F5"/>
    <w:rsid w:val="00932770"/>
    <w:rsid w:val="00961631"/>
    <w:rsid w:val="00961926"/>
    <w:rsid w:val="009629A4"/>
    <w:rsid w:val="00963485"/>
    <w:rsid w:val="00971F88"/>
    <w:rsid w:val="00982DAF"/>
    <w:rsid w:val="0098693A"/>
    <w:rsid w:val="009A28A6"/>
    <w:rsid w:val="009A3733"/>
    <w:rsid w:val="009B4303"/>
    <w:rsid w:val="009B49DF"/>
    <w:rsid w:val="009C71D6"/>
    <w:rsid w:val="009D180D"/>
    <w:rsid w:val="009D2DF1"/>
    <w:rsid w:val="009E16A6"/>
    <w:rsid w:val="009E172A"/>
    <w:rsid w:val="00A0083D"/>
    <w:rsid w:val="00A048DB"/>
    <w:rsid w:val="00A04B14"/>
    <w:rsid w:val="00A22FCC"/>
    <w:rsid w:val="00A23412"/>
    <w:rsid w:val="00A31CE6"/>
    <w:rsid w:val="00A3235D"/>
    <w:rsid w:val="00A351F4"/>
    <w:rsid w:val="00A37E0D"/>
    <w:rsid w:val="00A40859"/>
    <w:rsid w:val="00A5191A"/>
    <w:rsid w:val="00A62871"/>
    <w:rsid w:val="00A63334"/>
    <w:rsid w:val="00A72EC1"/>
    <w:rsid w:val="00A81DD3"/>
    <w:rsid w:val="00A83F26"/>
    <w:rsid w:val="00A84183"/>
    <w:rsid w:val="00A93A0E"/>
    <w:rsid w:val="00AA4D16"/>
    <w:rsid w:val="00AB0509"/>
    <w:rsid w:val="00AB2845"/>
    <w:rsid w:val="00AB5B98"/>
    <w:rsid w:val="00AC0B9B"/>
    <w:rsid w:val="00AC5045"/>
    <w:rsid w:val="00AC5474"/>
    <w:rsid w:val="00AD2F67"/>
    <w:rsid w:val="00AD3EB8"/>
    <w:rsid w:val="00AD7CA7"/>
    <w:rsid w:val="00AE6A44"/>
    <w:rsid w:val="00AF6408"/>
    <w:rsid w:val="00AF6993"/>
    <w:rsid w:val="00B123FA"/>
    <w:rsid w:val="00B146FA"/>
    <w:rsid w:val="00B14B29"/>
    <w:rsid w:val="00B20D4E"/>
    <w:rsid w:val="00B20F3F"/>
    <w:rsid w:val="00B21B97"/>
    <w:rsid w:val="00B30399"/>
    <w:rsid w:val="00B415EF"/>
    <w:rsid w:val="00B506D0"/>
    <w:rsid w:val="00B56266"/>
    <w:rsid w:val="00B566A5"/>
    <w:rsid w:val="00B56B2A"/>
    <w:rsid w:val="00B67BB7"/>
    <w:rsid w:val="00B7573F"/>
    <w:rsid w:val="00B77E8E"/>
    <w:rsid w:val="00B80AE4"/>
    <w:rsid w:val="00B83FC9"/>
    <w:rsid w:val="00BA25B7"/>
    <w:rsid w:val="00BA2EC6"/>
    <w:rsid w:val="00BA4148"/>
    <w:rsid w:val="00BA5C90"/>
    <w:rsid w:val="00BB4D2C"/>
    <w:rsid w:val="00BC1FE5"/>
    <w:rsid w:val="00BC2CB6"/>
    <w:rsid w:val="00BC56C6"/>
    <w:rsid w:val="00BC59AA"/>
    <w:rsid w:val="00BC6F44"/>
    <w:rsid w:val="00BD641A"/>
    <w:rsid w:val="00BE0DE4"/>
    <w:rsid w:val="00BE4BF9"/>
    <w:rsid w:val="00BE504E"/>
    <w:rsid w:val="00BE68E4"/>
    <w:rsid w:val="00BE7EFF"/>
    <w:rsid w:val="00BF1556"/>
    <w:rsid w:val="00BF1936"/>
    <w:rsid w:val="00C0381E"/>
    <w:rsid w:val="00C07BF5"/>
    <w:rsid w:val="00C14895"/>
    <w:rsid w:val="00C1726A"/>
    <w:rsid w:val="00C207F1"/>
    <w:rsid w:val="00C24FE2"/>
    <w:rsid w:val="00C306B8"/>
    <w:rsid w:val="00C34F3B"/>
    <w:rsid w:val="00C4586E"/>
    <w:rsid w:val="00C53956"/>
    <w:rsid w:val="00C54AF7"/>
    <w:rsid w:val="00C55C2F"/>
    <w:rsid w:val="00C616B3"/>
    <w:rsid w:val="00C63253"/>
    <w:rsid w:val="00C6420C"/>
    <w:rsid w:val="00C67E21"/>
    <w:rsid w:val="00C70C20"/>
    <w:rsid w:val="00C744D8"/>
    <w:rsid w:val="00C75A2F"/>
    <w:rsid w:val="00C76EDF"/>
    <w:rsid w:val="00C77F0F"/>
    <w:rsid w:val="00C825F3"/>
    <w:rsid w:val="00C870CD"/>
    <w:rsid w:val="00C87923"/>
    <w:rsid w:val="00C87C10"/>
    <w:rsid w:val="00C959F7"/>
    <w:rsid w:val="00C9794A"/>
    <w:rsid w:val="00CA6985"/>
    <w:rsid w:val="00CB17CF"/>
    <w:rsid w:val="00CB3E8C"/>
    <w:rsid w:val="00CB4D18"/>
    <w:rsid w:val="00CC55B1"/>
    <w:rsid w:val="00CC796D"/>
    <w:rsid w:val="00CD5C68"/>
    <w:rsid w:val="00CF3D88"/>
    <w:rsid w:val="00CF3F42"/>
    <w:rsid w:val="00CF7A4F"/>
    <w:rsid w:val="00D01A12"/>
    <w:rsid w:val="00D03A8D"/>
    <w:rsid w:val="00D11CCE"/>
    <w:rsid w:val="00D12AA7"/>
    <w:rsid w:val="00D17B14"/>
    <w:rsid w:val="00D328DB"/>
    <w:rsid w:val="00D35BDE"/>
    <w:rsid w:val="00D41649"/>
    <w:rsid w:val="00D45998"/>
    <w:rsid w:val="00D55D67"/>
    <w:rsid w:val="00D634CC"/>
    <w:rsid w:val="00D64428"/>
    <w:rsid w:val="00D74690"/>
    <w:rsid w:val="00D85C81"/>
    <w:rsid w:val="00D87313"/>
    <w:rsid w:val="00D914B3"/>
    <w:rsid w:val="00D9233A"/>
    <w:rsid w:val="00D92834"/>
    <w:rsid w:val="00D96DDD"/>
    <w:rsid w:val="00DA6645"/>
    <w:rsid w:val="00DA6C4E"/>
    <w:rsid w:val="00DA73B2"/>
    <w:rsid w:val="00DB5987"/>
    <w:rsid w:val="00DB59E2"/>
    <w:rsid w:val="00DC4B9F"/>
    <w:rsid w:val="00DD1856"/>
    <w:rsid w:val="00DD1891"/>
    <w:rsid w:val="00DD6059"/>
    <w:rsid w:val="00DE4209"/>
    <w:rsid w:val="00DF25ED"/>
    <w:rsid w:val="00E01239"/>
    <w:rsid w:val="00E0733D"/>
    <w:rsid w:val="00E1108B"/>
    <w:rsid w:val="00E113F9"/>
    <w:rsid w:val="00E15A50"/>
    <w:rsid w:val="00E20FA0"/>
    <w:rsid w:val="00E21D4F"/>
    <w:rsid w:val="00E3058F"/>
    <w:rsid w:val="00E324F8"/>
    <w:rsid w:val="00E53120"/>
    <w:rsid w:val="00E5481F"/>
    <w:rsid w:val="00E60899"/>
    <w:rsid w:val="00E62968"/>
    <w:rsid w:val="00E65A78"/>
    <w:rsid w:val="00E70D5A"/>
    <w:rsid w:val="00E757AD"/>
    <w:rsid w:val="00E83005"/>
    <w:rsid w:val="00E8460F"/>
    <w:rsid w:val="00E84A3E"/>
    <w:rsid w:val="00E91E11"/>
    <w:rsid w:val="00EA3710"/>
    <w:rsid w:val="00EB0AFF"/>
    <w:rsid w:val="00EC1CE1"/>
    <w:rsid w:val="00EC668F"/>
    <w:rsid w:val="00EE27B9"/>
    <w:rsid w:val="00EF0D6C"/>
    <w:rsid w:val="00EF56B8"/>
    <w:rsid w:val="00EF7494"/>
    <w:rsid w:val="00F01097"/>
    <w:rsid w:val="00F015FC"/>
    <w:rsid w:val="00F10835"/>
    <w:rsid w:val="00F15040"/>
    <w:rsid w:val="00F16E03"/>
    <w:rsid w:val="00F17E38"/>
    <w:rsid w:val="00F34B7A"/>
    <w:rsid w:val="00F35D4A"/>
    <w:rsid w:val="00F41070"/>
    <w:rsid w:val="00F4547C"/>
    <w:rsid w:val="00F4596F"/>
    <w:rsid w:val="00F468D7"/>
    <w:rsid w:val="00F52BEC"/>
    <w:rsid w:val="00F55057"/>
    <w:rsid w:val="00F55E19"/>
    <w:rsid w:val="00F56C32"/>
    <w:rsid w:val="00F62E80"/>
    <w:rsid w:val="00F64023"/>
    <w:rsid w:val="00F65CEB"/>
    <w:rsid w:val="00F815D3"/>
    <w:rsid w:val="00F828AD"/>
    <w:rsid w:val="00F85524"/>
    <w:rsid w:val="00F879F9"/>
    <w:rsid w:val="00F9061E"/>
    <w:rsid w:val="00F922D2"/>
    <w:rsid w:val="00F93589"/>
    <w:rsid w:val="00FA24FC"/>
    <w:rsid w:val="00FA6027"/>
    <w:rsid w:val="00FC4F84"/>
    <w:rsid w:val="00FD31F0"/>
    <w:rsid w:val="00FD434C"/>
    <w:rsid w:val="00FE0949"/>
    <w:rsid w:val="00FE31E0"/>
    <w:rsid w:val="00FF07AE"/>
    <w:rsid w:val="00FF23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0612">
      <w:bodyDiv w:val="1"/>
      <w:marLeft w:val="0"/>
      <w:marRight w:val="0"/>
      <w:marTop w:val="0"/>
      <w:marBottom w:val="0"/>
      <w:divBdr>
        <w:top w:val="none" w:sz="0" w:space="0" w:color="auto"/>
        <w:left w:val="none" w:sz="0" w:space="0" w:color="auto"/>
        <w:bottom w:val="none" w:sz="0" w:space="0" w:color="auto"/>
        <w:right w:val="none" w:sz="0" w:space="0" w:color="auto"/>
      </w:divBdr>
    </w:div>
    <w:div w:id="61485232">
      <w:bodyDiv w:val="1"/>
      <w:marLeft w:val="0"/>
      <w:marRight w:val="0"/>
      <w:marTop w:val="0"/>
      <w:marBottom w:val="0"/>
      <w:divBdr>
        <w:top w:val="none" w:sz="0" w:space="0" w:color="auto"/>
        <w:left w:val="none" w:sz="0" w:space="0" w:color="auto"/>
        <w:bottom w:val="none" w:sz="0" w:space="0" w:color="auto"/>
        <w:right w:val="none" w:sz="0" w:space="0" w:color="auto"/>
      </w:divBdr>
    </w:div>
    <w:div w:id="118689903">
      <w:bodyDiv w:val="1"/>
      <w:marLeft w:val="0"/>
      <w:marRight w:val="0"/>
      <w:marTop w:val="0"/>
      <w:marBottom w:val="0"/>
      <w:divBdr>
        <w:top w:val="none" w:sz="0" w:space="0" w:color="auto"/>
        <w:left w:val="none" w:sz="0" w:space="0" w:color="auto"/>
        <w:bottom w:val="none" w:sz="0" w:space="0" w:color="auto"/>
        <w:right w:val="none" w:sz="0" w:space="0" w:color="auto"/>
      </w:divBdr>
    </w:div>
    <w:div w:id="345982179">
      <w:bodyDiv w:val="1"/>
      <w:marLeft w:val="0"/>
      <w:marRight w:val="0"/>
      <w:marTop w:val="0"/>
      <w:marBottom w:val="0"/>
      <w:divBdr>
        <w:top w:val="none" w:sz="0" w:space="0" w:color="auto"/>
        <w:left w:val="none" w:sz="0" w:space="0" w:color="auto"/>
        <w:bottom w:val="none" w:sz="0" w:space="0" w:color="auto"/>
        <w:right w:val="none" w:sz="0" w:space="0" w:color="auto"/>
      </w:divBdr>
    </w:div>
    <w:div w:id="379329129">
      <w:bodyDiv w:val="1"/>
      <w:marLeft w:val="0"/>
      <w:marRight w:val="0"/>
      <w:marTop w:val="0"/>
      <w:marBottom w:val="0"/>
      <w:divBdr>
        <w:top w:val="none" w:sz="0" w:space="0" w:color="auto"/>
        <w:left w:val="none" w:sz="0" w:space="0" w:color="auto"/>
        <w:bottom w:val="none" w:sz="0" w:space="0" w:color="auto"/>
        <w:right w:val="none" w:sz="0" w:space="0" w:color="auto"/>
      </w:divBdr>
    </w:div>
    <w:div w:id="379939879">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76114486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109440436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315453116">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378966625">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4023650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09737763">
      <w:bodyDiv w:val="1"/>
      <w:marLeft w:val="0"/>
      <w:marRight w:val="0"/>
      <w:marTop w:val="0"/>
      <w:marBottom w:val="0"/>
      <w:divBdr>
        <w:top w:val="none" w:sz="0" w:space="0" w:color="auto"/>
        <w:left w:val="none" w:sz="0" w:space="0" w:color="auto"/>
        <w:bottom w:val="none" w:sz="0" w:space="0" w:color="auto"/>
        <w:right w:val="none" w:sz="0" w:space="0" w:color="auto"/>
      </w:divBdr>
    </w:div>
    <w:div w:id="1813332267">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490078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GB000000pUzJY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https://assets.education.govt.nz/public/Pay-equity/Therapists/Therapists-Pay-Equity-Settlement-Agreement.pdf" TargetMode="External"/><Relationship Id="rId3" Type="http://schemas.openxmlformats.org/officeDocument/2006/relationships/customXml" Target="../customXml/item3.xml"/><Relationship Id="rId21" Type="http://schemas.openxmlformats.org/officeDocument/2006/relationships/hyperlink" Target="https://www.employment.govt.nz/assets/Uploads/c3173a524a/form-to-indicate-intention-to-join-union.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assets.education.govt.nz/public/Pay-equity/Therapists/Therapists-Pay-Equity-Settlement-Agreement.pdf"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mailto:eradvice@tewhakaroputanga.org.nz"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hyperlink" Target="https://www.legislation.govt.nz/act/public/2000/0024/latest/DLM58317.html" TargetMode="External"/><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pay-equity/therapists-pay-equity-clai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www.employment.govt.nz/assets/Uploads/13d74dbe3a/guidance-for-employers-in-providing-the-form.pdf" TargetMode="External"/><Relationship Id="rId27" Type="http://schemas.openxmlformats.org/officeDocument/2006/relationships/hyperlink" Target="https://www.education.govt.nz/school/people-and-employment/employment-agreements/collective-agreements/primary-teachers-collective-agreement/"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02C6E900EA44E9FA03783B85094F59D"/>
        <w:category>
          <w:name w:val="General"/>
          <w:gallery w:val="placeholder"/>
        </w:category>
        <w:types>
          <w:type w:val="bbPlcHdr"/>
        </w:types>
        <w:behaviors>
          <w:behavior w:val="content"/>
        </w:behaviors>
        <w:guid w:val="{D30D3537-AF27-407C-B4B1-492F7C8657FC}"/>
      </w:docPartPr>
      <w:docPartBody>
        <w:p w:rsidR="004417CA" w:rsidRDefault="004417CA" w:rsidP="004417CA">
          <w:pPr>
            <w:pStyle w:val="B02C6E900EA44E9FA03783B85094F59D"/>
          </w:pPr>
          <w:r w:rsidRPr="003004B3">
            <w:rPr>
              <w:rStyle w:val="PlaceholderText"/>
            </w:rPr>
            <w:t>Click or tap to enter a date.</w:t>
          </w:r>
        </w:p>
      </w:docPartBody>
    </w:docPart>
    <w:docPart>
      <w:docPartPr>
        <w:name w:val="324D40751F84436B93ABABF12C730D0C"/>
        <w:category>
          <w:name w:val="General"/>
          <w:gallery w:val="placeholder"/>
        </w:category>
        <w:types>
          <w:type w:val="bbPlcHdr"/>
        </w:types>
        <w:behaviors>
          <w:behavior w:val="content"/>
        </w:behaviors>
        <w:guid w:val="{F7FBEADE-74BF-483A-923A-AEDA7D1E4319}"/>
      </w:docPartPr>
      <w:docPartBody>
        <w:p w:rsidR="005B1CDD" w:rsidRDefault="00125739" w:rsidP="00125739">
          <w:pPr>
            <w:pStyle w:val="324D40751F84436B93ABABF12C730D0C"/>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CA"/>
    <w:rsid w:val="00125739"/>
    <w:rsid w:val="00435E3B"/>
    <w:rsid w:val="004417CA"/>
    <w:rsid w:val="005B1CDD"/>
    <w:rsid w:val="00FE26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5739"/>
    <w:rPr>
      <w:color w:val="808080"/>
    </w:rPr>
  </w:style>
  <w:style w:type="paragraph" w:customStyle="1" w:styleId="B02C6E900EA44E9FA03783B85094F59D">
    <w:name w:val="B02C6E900EA44E9FA03783B85094F59D"/>
    <w:rsid w:val="004417CA"/>
  </w:style>
  <w:style w:type="paragraph" w:customStyle="1" w:styleId="324D40751F84436B93ABABF12C730D0C">
    <w:name w:val="324D40751F84436B93ABABF12C730D0C"/>
    <w:rsid w:val="00125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93e20eed7e8eab92fe045df92b5e0f4f">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ef5071a3034bce5ca7f90c6bdeb23f79"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215B628E-1215-4FA5-B3D1-8D4168BCB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7C2F6-B9EE-4648-BCB3-366FCF6D219B}">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4e34fac0-25ca-4784-8cb3-05c4c212c641"/>
    <ds:schemaRef ds:uri="008f9b6a-2c6c-47a3-9800-ef714bd9f19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2084</Words>
  <Characters>11111</Characters>
  <Application>Microsoft Office Word</Application>
  <DocSecurity>0</DocSecurity>
  <Lines>292</Lines>
  <Paragraphs>128</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13067</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2</cp:revision>
  <dcterms:created xsi:type="dcterms:W3CDTF">2024-05-01T21:27:00Z</dcterms:created>
  <dcterms:modified xsi:type="dcterms:W3CDTF">2024-05-01T21:27:00Z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33839f282374170765eceed1a2f2c7a7563c2a9d420f15494f33c3a849620fa5</vt:lpwstr>
  </property>
</Properties>
</file>